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BE819D" w14:textId="77777777" w:rsidR="00B5430D" w:rsidRPr="0013096F" w:rsidRDefault="00934197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UMOWA DZIERŻAWY NR ……………………………………….</w:t>
      </w:r>
    </w:p>
    <w:p w14:paraId="0A7F34E3" w14:textId="77777777" w:rsidR="00135EF0" w:rsidRDefault="00135EF0" w:rsidP="0013096F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</w:p>
    <w:p w14:paraId="4D1C9B91" w14:textId="043D4692" w:rsidR="00B5430D" w:rsidRPr="0013096F" w:rsidRDefault="00B5430D" w:rsidP="0013096F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246E3F" w:rsidRPr="0013096F">
        <w:rPr>
          <w:rFonts w:ascii="Times New Roman" w:hAnsi="Times New Roman" w:cs="Times New Roman"/>
          <w:b/>
          <w:sz w:val="24"/>
          <w:szCs w:val="24"/>
        </w:rPr>
        <w:t>……. listopada</w:t>
      </w:r>
      <w:r w:rsidR="00F30583" w:rsidRPr="001309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b/>
          <w:sz w:val="24"/>
          <w:szCs w:val="24"/>
        </w:rPr>
        <w:t>20</w:t>
      </w:r>
      <w:r w:rsidRPr="001309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CE10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Pr="0013096F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Warszawie pomiędzy:</w:t>
      </w:r>
    </w:p>
    <w:p w14:paraId="5D88DEDE" w14:textId="77777777" w:rsidR="00135EF0" w:rsidRDefault="00135EF0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DAD8A4" w14:textId="1AB5F0FC" w:rsidR="00B5430D" w:rsidRPr="0013096F" w:rsidRDefault="00B5430D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Miastem st. Warszawa, Pl. Bankowy 3/5, 00-950 Warszawa</w:t>
      </w:r>
      <w:r w:rsidRPr="0013096F">
        <w:rPr>
          <w:rFonts w:ascii="Times New Roman" w:hAnsi="Times New Roman" w:cs="Times New Roman"/>
          <w:sz w:val="24"/>
          <w:szCs w:val="24"/>
        </w:rPr>
        <w:t xml:space="preserve">, NIP: 525-22-48-481, REGON 015259640 reprezentowanym na podstawie pełnomocnictwa Prezydenta m.st. Warszawy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dnia </w:t>
      </w:r>
      <w:r w:rsidR="00F40CB1">
        <w:rPr>
          <w:rFonts w:ascii="Times New Roman" w:hAnsi="Times New Roman" w:cs="Times New Roman"/>
          <w:sz w:val="24"/>
          <w:szCs w:val="24"/>
        </w:rPr>
        <w:t>21 czerwca 2019</w:t>
      </w:r>
      <w:r w:rsidRPr="0013096F">
        <w:rPr>
          <w:rFonts w:ascii="Times New Roman" w:hAnsi="Times New Roman" w:cs="Times New Roman"/>
          <w:sz w:val="24"/>
          <w:szCs w:val="24"/>
        </w:rPr>
        <w:t xml:space="preserve"> r. nr GP-OR.0052.</w:t>
      </w:r>
      <w:r w:rsidR="00CE10F2">
        <w:rPr>
          <w:rFonts w:ascii="Times New Roman" w:hAnsi="Times New Roman" w:cs="Times New Roman"/>
          <w:sz w:val="24"/>
          <w:szCs w:val="24"/>
        </w:rPr>
        <w:t>2748.</w:t>
      </w:r>
      <w:r w:rsidRPr="0013096F">
        <w:rPr>
          <w:rFonts w:ascii="Times New Roman" w:hAnsi="Times New Roman" w:cs="Times New Roman"/>
          <w:sz w:val="24"/>
          <w:szCs w:val="24"/>
        </w:rPr>
        <w:t>201</w:t>
      </w:r>
      <w:r w:rsidR="00CE10F2">
        <w:rPr>
          <w:rFonts w:ascii="Times New Roman" w:hAnsi="Times New Roman" w:cs="Times New Roman"/>
          <w:sz w:val="24"/>
          <w:szCs w:val="24"/>
        </w:rPr>
        <w:t>9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przez </w:t>
      </w:r>
      <w:r w:rsidRPr="0013096F">
        <w:rPr>
          <w:rFonts w:ascii="Times New Roman" w:hAnsi="Times New Roman" w:cs="Times New Roman"/>
          <w:b/>
          <w:sz w:val="24"/>
          <w:szCs w:val="24"/>
        </w:rPr>
        <w:t xml:space="preserve">Pana Tomasza Kuczborskiego  - </w:t>
      </w:r>
      <w:r w:rsidRPr="0013096F">
        <w:rPr>
          <w:rFonts w:ascii="Times New Roman" w:hAnsi="Times New Roman" w:cs="Times New Roman"/>
          <w:b/>
          <w:sz w:val="24"/>
          <w:szCs w:val="24"/>
        </w:rPr>
        <w:br/>
        <w:t xml:space="preserve">p.o. Dyrektora Białołęckiego Ośrodka Sportu, </w:t>
      </w:r>
      <w:r w:rsidRPr="0013096F">
        <w:rPr>
          <w:rFonts w:ascii="Times New Roman" w:hAnsi="Times New Roman" w:cs="Times New Roman"/>
          <w:sz w:val="24"/>
          <w:szCs w:val="24"/>
        </w:rPr>
        <w:t xml:space="preserve">z siedzibą </w:t>
      </w:r>
      <w:r w:rsidRPr="0013096F">
        <w:rPr>
          <w:rFonts w:ascii="Times New Roman" w:hAnsi="Times New Roman" w:cs="Times New Roman"/>
          <w:b/>
          <w:sz w:val="24"/>
          <w:szCs w:val="24"/>
        </w:rPr>
        <w:t xml:space="preserve">w Warszawie, </w:t>
      </w:r>
      <w:r w:rsidRPr="0013096F">
        <w:rPr>
          <w:rFonts w:ascii="Times New Roman" w:hAnsi="Times New Roman" w:cs="Times New Roman"/>
          <w:b/>
          <w:sz w:val="24"/>
          <w:szCs w:val="24"/>
        </w:rPr>
        <w:br/>
        <w:t xml:space="preserve">03-144 Warszawa, ul. Światowida 56, </w:t>
      </w:r>
    </w:p>
    <w:p w14:paraId="74B5FE4A" w14:textId="77777777" w:rsidR="00B5430D" w:rsidRPr="0013096F" w:rsidRDefault="00B5430D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zwanym dalej</w:t>
      </w:r>
      <w:r w:rsidRPr="0013096F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6B5CE1" w:rsidRPr="00EF5BED">
        <w:rPr>
          <w:rFonts w:ascii="Times New Roman" w:hAnsi="Times New Roman" w:cs="Times New Roman"/>
          <w:b/>
          <w:bCs/>
          <w:sz w:val="24"/>
          <w:szCs w:val="24"/>
        </w:rPr>
        <w:t>WY</w:t>
      </w:r>
      <w:r w:rsidRPr="00EF5BED">
        <w:rPr>
          <w:rFonts w:ascii="Times New Roman" w:hAnsi="Times New Roman" w:cs="Times New Roman"/>
          <w:b/>
          <w:bCs/>
          <w:sz w:val="24"/>
          <w:szCs w:val="24"/>
        </w:rPr>
        <w:t>DZIERŻAW</w:t>
      </w:r>
      <w:r w:rsidR="006B5CE1" w:rsidRPr="00EF5BED">
        <w:rPr>
          <w:rFonts w:ascii="Times New Roman" w:hAnsi="Times New Roman" w:cs="Times New Roman"/>
          <w:b/>
          <w:bCs/>
          <w:sz w:val="24"/>
          <w:szCs w:val="24"/>
        </w:rPr>
        <w:t>IAJĄCYM</w:t>
      </w:r>
      <w:r w:rsidRPr="0013096F">
        <w:rPr>
          <w:rFonts w:ascii="Times New Roman" w:hAnsi="Times New Roman" w:cs="Times New Roman"/>
          <w:b/>
          <w:sz w:val="24"/>
          <w:szCs w:val="24"/>
        </w:rPr>
        <w:t xml:space="preserve">”, </w:t>
      </w:r>
    </w:p>
    <w:p w14:paraId="04E9609C" w14:textId="77777777" w:rsidR="00934197" w:rsidRDefault="00934197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a</w:t>
      </w:r>
    </w:p>
    <w:p w14:paraId="4FFDC910" w14:textId="77777777" w:rsidR="00CE10F2" w:rsidRDefault="00CE10F2" w:rsidP="00CE10F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D8F0FC" w14:textId="561749F8" w:rsidR="001A192C" w:rsidRPr="0013096F" w:rsidRDefault="001A192C" w:rsidP="00CE10F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zwanym dalej  „</w:t>
      </w:r>
      <w:r w:rsidRPr="00CE10F2">
        <w:rPr>
          <w:rFonts w:ascii="Times New Roman" w:hAnsi="Times New Roman" w:cs="Times New Roman"/>
          <w:b/>
          <w:bCs/>
          <w:sz w:val="24"/>
          <w:szCs w:val="24"/>
        </w:rPr>
        <w:t>DZIERŻAWCĄ</w:t>
      </w:r>
      <w:r w:rsidRPr="0013096F">
        <w:rPr>
          <w:rFonts w:ascii="Times New Roman" w:hAnsi="Times New Roman" w:cs="Times New Roman"/>
          <w:sz w:val="24"/>
          <w:szCs w:val="24"/>
        </w:rPr>
        <w:t>”</w:t>
      </w:r>
    </w:p>
    <w:p w14:paraId="04A1C1C7" w14:textId="77777777" w:rsidR="009471D4" w:rsidRPr="00020055" w:rsidRDefault="001A192C" w:rsidP="00020055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łącznie zwanymi w dalszej części umowy </w:t>
      </w:r>
      <w:r w:rsidRPr="0013096F">
        <w:rPr>
          <w:rFonts w:ascii="Times New Roman" w:hAnsi="Times New Roman" w:cs="Times New Roman"/>
          <w:b/>
          <w:sz w:val="24"/>
          <w:szCs w:val="24"/>
        </w:rPr>
        <w:t>Stronami.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9394AF" w14:textId="77777777" w:rsidR="009471D4" w:rsidRDefault="009471D4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BBC98D" w14:textId="77777777" w:rsidR="00C71BF5" w:rsidRDefault="00C71BF5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</w:t>
      </w:r>
    </w:p>
    <w:p w14:paraId="4330071B" w14:textId="12F3AFE0" w:rsidR="002E008F" w:rsidRPr="0013096F" w:rsidRDefault="00C71BF5" w:rsidP="0021191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oddaje, a </w:t>
      </w: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przyjmuje do używania i pobierania pożytków sztuczne lodowisko wraz z dwoma kontenerami</w:t>
      </w:r>
      <w:r w:rsidR="0021191D">
        <w:rPr>
          <w:rFonts w:ascii="Times New Roman" w:hAnsi="Times New Roman" w:cs="Times New Roman"/>
          <w:sz w:val="24"/>
          <w:szCs w:val="24"/>
        </w:rPr>
        <w:t xml:space="preserve"> (kasa, wypożyczalnia łyżew)</w:t>
      </w:r>
      <w:r w:rsidRPr="0013096F">
        <w:rPr>
          <w:rFonts w:ascii="Times New Roman" w:hAnsi="Times New Roman" w:cs="Times New Roman"/>
          <w:sz w:val="24"/>
          <w:szCs w:val="24"/>
        </w:rPr>
        <w:t xml:space="preserve"> oraz urządzeniami</w:t>
      </w:r>
      <w:r w:rsidR="0021191D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technicznymi i wyposażeniem wymienionym i opisanym w Załączniku nr 1 do niniejszej umowy, zwane dalej „przedmiotem dzierżawy”. Sztuczne lodowisko (837m2)</w:t>
      </w:r>
      <w:r w:rsidR="00297BD2" w:rsidRPr="0013096F">
        <w:rPr>
          <w:rFonts w:ascii="Times New Roman" w:hAnsi="Times New Roman" w:cs="Times New Roman"/>
          <w:sz w:val="24"/>
          <w:szCs w:val="24"/>
        </w:rPr>
        <w:t xml:space="preserve"> oraz kontenery (30m2) o łącznej powierzchni 867 m2, stanowiące własność m. st. Warszawy, położone są w Warszawie w Dzielnicy Białołęka, przy ul. Strumykowej 21, na części działki oznaczonej w ewidencji gruntów jako działka ewidencyjna nr 12/6 z obrębu 4-01-19.</w:t>
      </w:r>
    </w:p>
    <w:p w14:paraId="248D6B54" w14:textId="77777777" w:rsidR="002E008F" w:rsidRPr="0013096F" w:rsidRDefault="002E008F" w:rsidP="0013096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Przedmiot dzierżawy zostaje przekazany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celu świadczenia usług dla:</w:t>
      </w:r>
    </w:p>
    <w:p w14:paraId="605B4B28" w14:textId="5ACC7B35" w:rsidR="002E008F" w:rsidRPr="0013096F" w:rsidRDefault="002E008F" w:rsidP="00726AA3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Klientów indywidualnych z odpłatnością za korzystanie z wypożyczalni sprzętu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i użytkowanie tafli lodowiska,</w:t>
      </w:r>
    </w:p>
    <w:p w14:paraId="295F2EF9" w14:textId="336EFEDF" w:rsidR="0024411C" w:rsidRPr="00135EF0" w:rsidRDefault="002E008F" w:rsidP="00726AA3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Uczniów szkół, bezpłatne udostępnianie lodowiska szkołom do odbywania lekcji wychowania fizycznego pod opieką nauczyciela</w:t>
      </w:r>
      <w:r w:rsidR="003D6BC8" w:rsidRPr="0013096F">
        <w:rPr>
          <w:rFonts w:ascii="Times New Roman" w:hAnsi="Times New Roman" w:cs="Times New Roman"/>
          <w:sz w:val="24"/>
          <w:szCs w:val="24"/>
        </w:rPr>
        <w:t>,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dni powszednie w godz. 8:00-15:00, a w okresie ferii zimowych </w:t>
      </w:r>
      <w:r w:rsidR="009471D4">
        <w:rPr>
          <w:rFonts w:ascii="Times New Roman" w:hAnsi="Times New Roman" w:cs="Times New Roman"/>
          <w:sz w:val="24"/>
          <w:szCs w:val="24"/>
        </w:rPr>
        <w:t xml:space="preserve">(z wyłączeniem weekendów) </w:t>
      </w:r>
      <w:r w:rsidRPr="0013096F">
        <w:rPr>
          <w:rFonts w:ascii="Times New Roman" w:hAnsi="Times New Roman" w:cs="Times New Roman"/>
          <w:sz w:val="24"/>
          <w:szCs w:val="24"/>
        </w:rPr>
        <w:t xml:space="preserve">dzieciom i młodzieży szkolnej do 18 lat </w:t>
      </w:r>
      <w:r w:rsidR="00673B5D" w:rsidRPr="0013096F">
        <w:rPr>
          <w:rFonts w:ascii="Times New Roman" w:hAnsi="Times New Roman" w:cs="Times New Roman"/>
          <w:sz w:val="24"/>
          <w:szCs w:val="24"/>
        </w:rPr>
        <w:t xml:space="preserve">- </w:t>
      </w:r>
      <w:r w:rsidRPr="0013096F">
        <w:rPr>
          <w:rFonts w:ascii="Times New Roman" w:hAnsi="Times New Roman" w:cs="Times New Roman"/>
          <w:sz w:val="24"/>
          <w:szCs w:val="24"/>
        </w:rPr>
        <w:t>w tych samych godzinach na podstawie okazanej legitymacji szkolnej.</w:t>
      </w:r>
    </w:p>
    <w:p w14:paraId="4399E072" w14:textId="5D64B785" w:rsidR="00FC0EAC" w:rsidRPr="00733608" w:rsidRDefault="00FC0EAC" w:rsidP="00FC0EAC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733608">
        <w:rPr>
          <w:rFonts w:ascii="Times New Roman" w:hAnsi="Times New Roman" w:cs="Times New Roman"/>
          <w:sz w:val="24"/>
          <w:szCs w:val="24"/>
        </w:rPr>
        <w:t xml:space="preserve"> ustalają, że w sezonie 201</w:t>
      </w:r>
      <w:r w:rsidR="00CE10F2">
        <w:rPr>
          <w:rFonts w:ascii="Times New Roman" w:hAnsi="Times New Roman" w:cs="Times New Roman"/>
          <w:sz w:val="24"/>
          <w:szCs w:val="24"/>
        </w:rPr>
        <w:t>9</w:t>
      </w:r>
      <w:r w:rsidRPr="00733608">
        <w:rPr>
          <w:rFonts w:ascii="Times New Roman" w:hAnsi="Times New Roman" w:cs="Times New Roman"/>
          <w:sz w:val="24"/>
          <w:szCs w:val="24"/>
        </w:rPr>
        <w:t>/20</w:t>
      </w:r>
      <w:r w:rsidR="00CE10F2">
        <w:rPr>
          <w:rFonts w:ascii="Times New Roman" w:hAnsi="Times New Roman" w:cs="Times New Roman"/>
          <w:sz w:val="24"/>
          <w:szCs w:val="24"/>
        </w:rPr>
        <w:t>20</w:t>
      </w:r>
      <w:r w:rsidRPr="00733608">
        <w:rPr>
          <w:rFonts w:ascii="Times New Roman" w:hAnsi="Times New Roman" w:cs="Times New Roman"/>
          <w:sz w:val="24"/>
          <w:szCs w:val="24"/>
        </w:rPr>
        <w:t xml:space="preserve"> bezpłatny wstęp na lodowisko będzie obowiązywał w następujące dni: </w:t>
      </w:r>
    </w:p>
    <w:p w14:paraId="01445507" w14:textId="3932204B" w:rsidR="00827DB2" w:rsidRPr="00733608" w:rsidRDefault="00B42FDF" w:rsidP="00726AA3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 listopada</w:t>
      </w:r>
      <w:r w:rsidR="00827DB2" w:rsidRPr="00733608">
        <w:rPr>
          <w:rFonts w:ascii="Times New Roman" w:hAnsi="Times New Roman" w:cs="Times New Roman"/>
          <w:sz w:val="24"/>
          <w:szCs w:val="24"/>
        </w:rPr>
        <w:t xml:space="preserve"> 201</w:t>
      </w:r>
      <w:r w:rsidR="00CC5597">
        <w:rPr>
          <w:rFonts w:ascii="Times New Roman" w:hAnsi="Times New Roman" w:cs="Times New Roman"/>
          <w:sz w:val="24"/>
          <w:szCs w:val="24"/>
        </w:rPr>
        <w:t>9</w:t>
      </w:r>
      <w:r w:rsidR="00827DB2" w:rsidRPr="00733608">
        <w:rPr>
          <w:rFonts w:ascii="Times New Roman" w:hAnsi="Times New Roman" w:cs="Times New Roman"/>
          <w:sz w:val="24"/>
          <w:szCs w:val="24"/>
        </w:rPr>
        <w:t xml:space="preserve"> r. (</w:t>
      </w:r>
      <w:r w:rsidR="00F8356F">
        <w:rPr>
          <w:rFonts w:ascii="Times New Roman" w:hAnsi="Times New Roman" w:cs="Times New Roman"/>
          <w:sz w:val="24"/>
          <w:szCs w:val="24"/>
        </w:rPr>
        <w:t>sobota</w:t>
      </w:r>
      <w:r w:rsidR="00827DB2" w:rsidRPr="00733608">
        <w:rPr>
          <w:rFonts w:ascii="Times New Roman" w:hAnsi="Times New Roman" w:cs="Times New Roman"/>
          <w:sz w:val="24"/>
          <w:szCs w:val="24"/>
        </w:rPr>
        <w:t>) w godz. od 18.00 – 21.00 (</w:t>
      </w:r>
      <w:r>
        <w:rPr>
          <w:rFonts w:ascii="Times New Roman" w:hAnsi="Times New Roman" w:cs="Times New Roman"/>
          <w:sz w:val="24"/>
          <w:szCs w:val="24"/>
        </w:rPr>
        <w:t>otwarcie lodowiska</w:t>
      </w:r>
      <w:r w:rsidR="00827DB2" w:rsidRPr="00733608">
        <w:rPr>
          <w:rFonts w:ascii="Times New Roman" w:hAnsi="Times New Roman" w:cs="Times New Roman"/>
          <w:sz w:val="24"/>
          <w:szCs w:val="24"/>
        </w:rPr>
        <w:t>)</w:t>
      </w:r>
    </w:p>
    <w:p w14:paraId="357E9854" w14:textId="3ECEE7ED" w:rsidR="00827DB2" w:rsidRPr="009471D4" w:rsidRDefault="00827DB2" w:rsidP="00726AA3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3608">
        <w:rPr>
          <w:rFonts w:ascii="Times New Roman" w:hAnsi="Times New Roman" w:cs="Times New Roman"/>
          <w:sz w:val="24"/>
          <w:szCs w:val="24"/>
        </w:rPr>
        <w:t>27 -31 grudnia 201</w:t>
      </w:r>
      <w:r w:rsidR="00CC5597">
        <w:rPr>
          <w:rFonts w:ascii="Times New Roman" w:hAnsi="Times New Roman" w:cs="Times New Roman"/>
          <w:sz w:val="24"/>
          <w:szCs w:val="24"/>
        </w:rPr>
        <w:t>9</w:t>
      </w:r>
      <w:r w:rsidRPr="00733608">
        <w:rPr>
          <w:rFonts w:ascii="Times New Roman" w:hAnsi="Times New Roman" w:cs="Times New Roman"/>
          <w:sz w:val="24"/>
          <w:szCs w:val="24"/>
        </w:rPr>
        <w:t xml:space="preserve"> w godzinach otwarcia lodowiska (Akcja Rusz się Warszawo po świętach) </w:t>
      </w:r>
      <w:r w:rsidR="009471D4">
        <w:rPr>
          <w:rFonts w:ascii="Times New Roman" w:hAnsi="Times New Roman" w:cs="Times New Roman"/>
          <w:sz w:val="24"/>
          <w:szCs w:val="24"/>
        </w:rPr>
        <w:t xml:space="preserve">tylko dla posiadaczy </w:t>
      </w:r>
      <w:r w:rsidR="009471D4" w:rsidRPr="009471D4">
        <w:rPr>
          <w:rFonts w:ascii="Times New Roman" w:hAnsi="Times New Roman" w:cs="Times New Roman"/>
          <w:i/>
          <w:sz w:val="24"/>
          <w:szCs w:val="24"/>
        </w:rPr>
        <w:t>Karty Warszawiaka lub Karty Młodego Warszawiaka.</w:t>
      </w:r>
    </w:p>
    <w:p w14:paraId="54A69D7E" w14:textId="77777777" w:rsidR="00827DB2" w:rsidRPr="00733608" w:rsidRDefault="00827DB2" w:rsidP="00135EF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33608">
        <w:rPr>
          <w:rFonts w:ascii="Times New Roman" w:hAnsi="Times New Roman" w:cs="Times New Roman"/>
          <w:sz w:val="24"/>
          <w:szCs w:val="24"/>
        </w:rPr>
        <w:t xml:space="preserve">Opłata za pozostałe usługi świadczone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33608">
        <w:rPr>
          <w:rFonts w:ascii="Times New Roman" w:hAnsi="Times New Roman" w:cs="Times New Roman"/>
          <w:sz w:val="24"/>
          <w:szCs w:val="24"/>
        </w:rPr>
        <w:t xml:space="preserve"> wg obowiązującego cennika.</w:t>
      </w:r>
    </w:p>
    <w:p w14:paraId="16F4BAF3" w14:textId="77777777" w:rsidR="001C4CC2" w:rsidRPr="0013096F" w:rsidRDefault="00D41A83" w:rsidP="00135EF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zapewnia, że przedmiot dzierżawy określony w ust. 1 jest kompletny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i w pełni sprawny technicznie.</w:t>
      </w:r>
    </w:p>
    <w:p w14:paraId="45B4BD64" w14:textId="77777777" w:rsidR="001940FC" w:rsidRPr="0013096F" w:rsidRDefault="001C4CC2" w:rsidP="0013096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Wydanie przedmiotu dzierżawy nastąpi na podstawie protokołu zdawczo-odbiorczego</w:t>
      </w:r>
      <w:r w:rsidR="001940FC" w:rsidRPr="0013096F">
        <w:rPr>
          <w:rFonts w:ascii="Times New Roman" w:hAnsi="Times New Roman" w:cs="Times New Roman"/>
          <w:sz w:val="24"/>
          <w:szCs w:val="24"/>
        </w:rPr>
        <w:t xml:space="preserve">, którego wzór stanowi Załącznik nr 3 do umowy dzierżawy. Podpisanie protokołu zdawczo-odbiorczego oznacza, że </w:t>
      </w:r>
      <w:r w:rsidR="001940FC"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="001940FC" w:rsidRPr="0013096F">
        <w:rPr>
          <w:rFonts w:ascii="Times New Roman" w:hAnsi="Times New Roman" w:cs="Times New Roman"/>
          <w:sz w:val="24"/>
          <w:szCs w:val="24"/>
        </w:rPr>
        <w:t xml:space="preserve"> potwierdza właściwy stan techniczny przedmiotu dzierżawy i jego kompletność i nie wnosi do niego zastrzeżeń.</w:t>
      </w:r>
    </w:p>
    <w:p w14:paraId="41D2793F" w14:textId="2C051E4B" w:rsidR="001940FC" w:rsidRPr="0013096F" w:rsidRDefault="001940FC" w:rsidP="00726AA3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 chwilą wydania przedmiotu dzierżawy,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przejmuje wszelką</w:t>
      </w:r>
      <w:r w:rsidR="00726AA3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odpowiedzialność oraz ponosi wszelkie ryzyko związane z korzystaniem z przedmiotu </w:t>
      </w:r>
      <w:r w:rsidRPr="0013096F">
        <w:rPr>
          <w:rFonts w:ascii="Times New Roman" w:hAnsi="Times New Roman" w:cs="Times New Roman"/>
          <w:sz w:val="24"/>
          <w:szCs w:val="24"/>
        </w:rPr>
        <w:lastRenderedPageBreak/>
        <w:t>dzierżawy, w tym ryzyko jego przypadkowego uszkodzenia, zniszczenia lub utraty</w:t>
      </w:r>
      <w:r w:rsidR="00673B5D" w:rsidRPr="0013096F">
        <w:rPr>
          <w:rFonts w:ascii="Times New Roman" w:hAnsi="Times New Roman" w:cs="Times New Roman"/>
          <w:sz w:val="24"/>
          <w:szCs w:val="24"/>
        </w:rPr>
        <w:t xml:space="preserve"> wyposażenia</w:t>
      </w:r>
      <w:r w:rsidRPr="0013096F">
        <w:rPr>
          <w:rFonts w:ascii="Times New Roman" w:hAnsi="Times New Roman" w:cs="Times New Roman"/>
          <w:sz w:val="24"/>
          <w:szCs w:val="24"/>
        </w:rPr>
        <w:t>.</w:t>
      </w:r>
    </w:p>
    <w:p w14:paraId="42825083" w14:textId="77777777" w:rsidR="00FD77F7" w:rsidRPr="0013096F" w:rsidRDefault="001940F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§2</w:t>
      </w:r>
    </w:p>
    <w:p w14:paraId="1C577747" w14:textId="11BF133C" w:rsidR="001940FC" w:rsidRPr="002821A1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Okres obowiązywania umowy Strony ustalają </w:t>
      </w:r>
      <w:r w:rsidRPr="002821A1">
        <w:rPr>
          <w:rFonts w:ascii="Times New Roman" w:hAnsi="Times New Roman" w:cs="Times New Roman"/>
          <w:b/>
          <w:sz w:val="24"/>
          <w:szCs w:val="24"/>
        </w:rPr>
        <w:t xml:space="preserve">od dnia </w:t>
      </w:r>
      <w:r w:rsidR="00CE10F2">
        <w:rPr>
          <w:rFonts w:ascii="Times New Roman" w:hAnsi="Times New Roman" w:cs="Times New Roman"/>
          <w:b/>
          <w:sz w:val="24"/>
          <w:szCs w:val="24"/>
        </w:rPr>
        <w:t xml:space="preserve">30 listopada </w:t>
      </w:r>
      <w:r w:rsidR="00EC404D" w:rsidRPr="002821A1">
        <w:rPr>
          <w:rFonts w:ascii="Times New Roman" w:hAnsi="Times New Roman" w:cs="Times New Roman"/>
          <w:b/>
          <w:sz w:val="24"/>
          <w:szCs w:val="24"/>
        </w:rPr>
        <w:t>20</w:t>
      </w:r>
      <w:r w:rsidR="00CE10F2">
        <w:rPr>
          <w:rFonts w:ascii="Times New Roman" w:hAnsi="Times New Roman" w:cs="Times New Roman"/>
          <w:b/>
          <w:sz w:val="24"/>
          <w:szCs w:val="24"/>
        </w:rPr>
        <w:t>19</w:t>
      </w:r>
      <w:r w:rsidR="00EC404D" w:rsidRPr="002821A1">
        <w:rPr>
          <w:rFonts w:ascii="Times New Roman" w:hAnsi="Times New Roman" w:cs="Times New Roman"/>
          <w:b/>
          <w:sz w:val="24"/>
          <w:szCs w:val="24"/>
        </w:rPr>
        <w:t xml:space="preserve"> r. do dnia </w:t>
      </w:r>
      <w:r w:rsidR="002821A1">
        <w:rPr>
          <w:rFonts w:ascii="Times New Roman" w:hAnsi="Times New Roman" w:cs="Times New Roman"/>
          <w:b/>
          <w:sz w:val="24"/>
          <w:szCs w:val="24"/>
        </w:rPr>
        <w:br/>
      </w:r>
      <w:r w:rsidR="00CE10F2">
        <w:rPr>
          <w:rFonts w:ascii="Times New Roman" w:hAnsi="Times New Roman" w:cs="Times New Roman"/>
          <w:b/>
          <w:sz w:val="24"/>
          <w:szCs w:val="24"/>
        </w:rPr>
        <w:t>8</w:t>
      </w:r>
      <w:r w:rsidR="00F30583" w:rsidRPr="00282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04D" w:rsidRPr="002821A1">
        <w:rPr>
          <w:rFonts w:ascii="Times New Roman" w:hAnsi="Times New Roman" w:cs="Times New Roman"/>
          <w:b/>
          <w:sz w:val="24"/>
          <w:szCs w:val="24"/>
        </w:rPr>
        <w:t>marca 20</w:t>
      </w:r>
      <w:r w:rsidR="00CE10F2">
        <w:rPr>
          <w:rFonts w:ascii="Times New Roman" w:hAnsi="Times New Roman" w:cs="Times New Roman"/>
          <w:b/>
          <w:sz w:val="24"/>
          <w:szCs w:val="24"/>
        </w:rPr>
        <w:t>20</w:t>
      </w:r>
      <w:r w:rsidR="00EC404D" w:rsidRPr="00282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21A1">
        <w:rPr>
          <w:rFonts w:ascii="Times New Roman" w:hAnsi="Times New Roman" w:cs="Times New Roman"/>
          <w:b/>
          <w:sz w:val="24"/>
          <w:szCs w:val="24"/>
        </w:rPr>
        <w:t xml:space="preserve">r. </w:t>
      </w:r>
    </w:p>
    <w:p w14:paraId="62878F6B" w14:textId="77777777" w:rsidR="00492D2A" w:rsidRPr="0013096F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Termin zakończenia umowy może ulec zmianie w przypadku wystąpienia niekorzystnych warunków atmosferycznych nie pozwalających na prawidłowe funkcjonowanie lodowiska tj. w przypadku:</w:t>
      </w:r>
    </w:p>
    <w:p w14:paraId="0595F7A8" w14:textId="77777777" w:rsidR="00492D2A" w:rsidRPr="0013096F" w:rsidRDefault="00492D2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przekroczenia temperatury otoczenia powyżej +10˚C,</w:t>
      </w:r>
    </w:p>
    <w:p w14:paraId="654A9E34" w14:textId="77777777" w:rsidR="00492D2A" w:rsidRPr="0013096F" w:rsidRDefault="00492D2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przekroczenia wilgotności względnej powietrza powyżej 70%,</w:t>
      </w:r>
    </w:p>
    <w:p w14:paraId="7AA4173D" w14:textId="77777777" w:rsidR="00492D2A" w:rsidRPr="0013096F" w:rsidRDefault="007252B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r</w:t>
      </w:r>
      <w:r w:rsidR="00492D2A" w:rsidRPr="0013096F">
        <w:rPr>
          <w:rFonts w:ascii="Times New Roman" w:hAnsi="Times New Roman" w:cs="Times New Roman"/>
          <w:sz w:val="24"/>
          <w:szCs w:val="24"/>
        </w:rPr>
        <w:t>uchu powietrza nad taflą powyżej 2,0 m/s,</w:t>
      </w:r>
    </w:p>
    <w:p w14:paraId="041C8403" w14:textId="77777777" w:rsidR="00492D2A" w:rsidRPr="0013096F" w:rsidRDefault="007252B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</w:t>
      </w:r>
      <w:r w:rsidR="00492D2A" w:rsidRPr="0013096F">
        <w:rPr>
          <w:rFonts w:ascii="Times New Roman" w:hAnsi="Times New Roman" w:cs="Times New Roman"/>
          <w:sz w:val="24"/>
          <w:szCs w:val="24"/>
        </w:rPr>
        <w:t>ystąpienia intensywnych opadów atmosferycznych.</w:t>
      </w:r>
    </w:p>
    <w:p w14:paraId="55011C83" w14:textId="77777777" w:rsidR="00492D2A" w:rsidRPr="0013096F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wystąpienia </w:t>
      </w:r>
      <w:r w:rsidR="00B8759A" w:rsidRPr="0013096F">
        <w:rPr>
          <w:rFonts w:ascii="Times New Roman" w:hAnsi="Times New Roman" w:cs="Times New Roman"/>
          <w:sz w:val="24"/>
          <w:szCs w:val="24"/>
        </w:rPr>
        <w:t>niekorzystnych warunków atmosferycznych, Strony dopuszczają możliwość czasowego wyłączenia lodowiska z eksploatacji nie powodującego konieczności zakończenia umowy.</w:t>
      </w:r>
    </w:p>
    <w:p w14:paraId="26AFBAFD" w14:textId="77777777" w:rsidR="00B8759A" w:rsidRPr="0013096F" w:rsidRDefault="00B8759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Czasowe wyłączenie lodowiska z eksploatacji możliwe jest jedynie na podstawie zgodnego oświadczenia woli </w:t>
      </w:r>
      <w:r w:rsidRPr="00135EF0">
        <w:rPr>
          <w:rFonts w:ascii="Times New Roman" w:hAnsi="Times New Roman" w:cs="Times New Roman"/>
          <w:b/>
          <w:sz w:val="24"/>
          <w:szCs w:val="24"/>
        </w:rPr>
        <w:t>Stron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zawartego w formie pisemnego aneksu do umowy.</w:t>
      </w:r>
    </w:p>
    <w:p w14:paraId="3EA536E1" w14:textId="77777777" w:rsidR="00B8759A" w:rsidRPr="0013096F" w:rsidRDefault="00B8759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Rozbudowa lub przebudowa przedmiotu dzierżawy oraz wzniesienie jakichkolwiek obiektów trwale i nietrwale związanych z gruntem wymaga pisemnej zgody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Zgoda wydzierżawiającego nie zwalnia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 obowiązku uzyskania wymaganych zgód, pozwoleń, zezwoleń i uzgodnień w tym zakresie. Wysokość ani charakter nakładów poniesionych na zagospodarowanie terenu nie będzie stanowić podstawy do domagania się zawarcia kolejnej umowy dzierżawy, jak również zgłaszania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jakichkolwiek innych roszczeń majątkowych wobec Wydzierżawiającego po wygaśnięciu umowy.</w:t>
      </w:r>
    </w:p>
    <w:p w14:paraId="63372DB4" w14:textId="77777777" w:rsidR="00B8759A" w:rsidRPr="0013096F" w:rsidRDefault="00B8759A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6E135AB" w14:textId="77777777" w:rsidR="00B8759A" w:rsidRPr="0013096F" w:rsidRDefault="00B8759A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§3</w:t>
      </w:r>
    </w:p>
    <w:p w14:paraId="18D4D4D0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ustalają miesięczny czynsz dzierżawny w kwocie netto </w:t>
      </w:r>
      <w:r w:rsidR="009D739A" w:rsidRPr="0013096F">
        <w:rPr>
          <w:rFonts w:ascii="Times New Roman" w:hAnsi="Times New Roman" w:cs="Times New Roman"/>
          <w:sz w:val="24"/>
          <w:szCs w:val="24"/>
        </w:rPr>
        <w:t>…….</w:t>
      </w:r>
      <w:r w:rsidR="00F30583" w:rsidRPr="0013096F">
        <w:rPr>
          <w:rFonts w:ascii="Times New Roman" w:hAnsi="Times New Roman" w:cs="Times New Roman"/>
          <w:sz w:val="24"/>
          <w:szCs w:val="24"/>
        </w:rPr>
        <w:t xml:space="preserve"> zł</w:t>
      </w:r>
      <w:r w:rsidRPr="0013096F">
        <w:rPr>
          <w:rFonts w:ascii="Times New Roman" w:hAnsi="Times New Roman" w:cs="Times New Roman"/>
          <w:sz w:val="24"/>
          <w:szCs w:val="24"/>
        </w:rPr>
        <w:t xml:space="preserve"> (słownie złotych: </w:t>
      </w:r>
      <w:r w:rsidR="00135EF0" w:rsidRPr="00135EF0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135EF0">
        <w:rPr>
          <w:rFonts w:ascii="Times New Roman" w:hAnsi="Times New Roman" w:cs="Times New Roman"/>
          <w:sz w:val="24"/>
          <w:szCs w:val="24"/>
        </w:rPr>
        <w:t>).</w:t>
      </w:r>
      <w:r w:rsidRPr="0013096F">
        <w:rPr>
          <w:rFonts w:ascii="Times New Roman" w:hAnsi="Times New Roman" w:cs="Times New Roman"/>
          <w:sz w:val="24"/>
          <w:szCs w:val="24"/>
        </w:rPr>
        <w:t xml:space="preserve"> Kwota czynszu będzie każdorazowo powiększona o podatek VAT, ustalony według obowiązującej stawki, która w dniu zawarcia umowy wynosi 23 %. Kwota miesięcznego czynszu wraz z podatkiem VAT wynosi</w:t>
      </w:r>
      <w:r w:rsidR="00F30583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D739A" w:rsidRPr="0013096F">
        <w:rPr>
          <w:rFonts w:ascii="Times New Roman" w:hAnsi="Times New Roman" w:cs="Times New Roman"/>
          <w:sz w:val="24"/>
          <w:szCs w:val="24"/>
        </w:rPr>
        <w:t xml:space="preserve">……….. </w:t>
      </w:r>
      <w:r w:rsidRPr="0013096F">
        <w:rPr>
          <w:rFonts w:ascii="Times New Roman" w:hAnsi="Times New Roman" w:cs="Times New Roman"/>
          <w:sz w:val="24"/>
          <w:szCs w:val="24"/>
        </w:rPr>
        <w:t>z</w:t>
      </w:r>
      <w:r w:rsidR="009D739A" w:rsidRPr="0013096F">
        <w:rPr>
          <w:rFonts w:ascii="Times New Roman" w:hAnsi="Times New Roman" w:cs="Times New Roman"/>
          <w:sz w:val="24"/>
          <w:szCs w:val="24"/>
        </w:rPr>
        <w:t>ł</w:t>
      </w:r>
      <w:r w:rsidRPr="0013096F">
        <w:rPr>
          <w:rFonts w:ascii="Times New Roman" w:hAnsi="Times New Roman" w:cs="Times New Roman"/>
          <w:sz w:val="24"/>
          <w:szCs w:val="24"/>
        </w:rPr>
        <w:t xml:space="preserve"> (słownie złotych: </w:t>
      </w:r>
      <w:r w:rsidR="009D739A" w:rsidRPr="0013096F">
        <w:rPr>
          <w:rFonts w:ascii="Times New Roman" w:hAnsi="Times New Roman" w:cs="Times New Roman"/>
          <w:sz w:val="24"/>
          <w:szCs w:val="24"/>
        </w:rPr>
        <w:t>…………………00/100</w:t>
      </w:r>
      <w:r w:rsidR="00F30583" w:rsidRPr="0013096F">
        <w:rPr>
          <w:rFonts w:ascii="Times New Roman" w:hAnsi="Times New Roman" w:cs="Times New Roman"/>
          <w:sz w:val="24"/>
          <w:szCs w:val="24"/>
        </w:rPr>
        <w:t>)</w:t>
      </w:r>
      <w:r w:rsidR="009D739A" w:rsidRPr="0013096F">
        <w:rPr>
          <w:rFonts w:ascii="Times New Roman" w:hAnsi="Times New Roman" w:cs="Times New Roman"/>
          <w:sz w:val="24"/>
          <w:szCs w:val="24"/>
        </w:rPr>
        <w:t>.</w:t>
      </w:r>
    </w:p>
    <w:p w14:paraId="37F4F46C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Wpłat z tytułu czynszu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zobowiązany jest dokonywać z góry przelewem na konto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: </w:t>
      </w:r>
      <w:r w:rsidR="00DC7212" w:rsidRPr="0013096F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terminie do dnia 10-tego każdego miesiąca. </w:t>
      </w:r>
    </w:p>
    <w:p w14:paraId="4B51AA4D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Wysokość czynszu za niepełny miesiąc będzie proporcjonalnie zmniejszona, do wyliczenia przyjmuje się za jeden dzień 1/30 wartości czynszu określonego w ust. 1</w:t>
      </w:r>
      <w:r w:rsidR="00827859" w:rsidRPr="0013096F">
        <w:rPr>
          <w:rFonts w:ascii="Times New Roman" w:hAnsi="Times New Roman" w:cs="Times New Roman"/>
          <w:sz w:val="24"/>
          <w:szCs w:val="24"/>
        </w:rPr>
        <w:t>.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FF285D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Przy dokonywaniu wpłat należy podać numer umowy dzierżawy i numer faktury. </w:t>
      </w:r>
    </w:p>
    <w:p w14:paraId="55BC29D6" w14:textId="642617C8" w:rsidR="00135EF0" w:rsidRPr="00135EF0" w:rsidRDefault="00331C2C" w:rsidP="007A51A0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5EF0">
        <w:rPr>
          <w:rFonts w:ascii="Times New Roman" w:hAnsi="Times New Roman" w:cs="Times New Roman"/>
          <w:sz w:val="24"/>
          <w:szCs w:val="24"/>
        </w:rPr>
        <w:t xml:space="preserve"> </w:t>
      </w:r>
      <w:r w:rsidR="00135EF0" w:rsidRPr="00135EF0">
        <w:rPr>
          <w:rFonts w:ascii="Times New Roman" w:hAnsi="Times New Roman" w:cs="Times New Roman"/>
          <w:sz w:val="24"/>
          <w:szCs w:val="24"/>
        </w:rPr>
        <w:t>oświadcza, że jest płatnikiem podatku od towarów i usług VAT, zarejestrowanym pod nr NIP</w:t>
      </w:r>
      <w:r w:rsidR="00020055">
        <w:rPr>
          <w:rFonts w:ascii="Times New Roman" w:hAnsi="Times New Roman" w:cs="Times New Roman"/>
          <w:sz w:val="24"/>
          <w:szCs w:val="24"/>
        </w:rPr>
        <w:t>:</w:t>
      </w:r>
      <w:r w:rsidR="00020055" w:rsidRPr="00020055">
        <w:rPr>
          <w:rFonts w:ascii="Times New Roman" w:hAnsi="Times New Roman" w:cs="Times New Roman"/>
          <w:sz w:val="24"/>
          <w:szCs w:val="24"/>
        </w:rPr>
        <w:t xml:space="preserve"> </w:t>
      </w:r>
      <w:r w:rsidR="00CC5597">
        <w:rPr>
          <w:rFonts w:ascii="Times New Roman" w:hAnsi="Times New Roman" w:cs="Times New Roman"/>
          <w:sz w:val="24"/>
          <w:szCs w:val="24"/>
        </w:rPr>
        <w:t>…………………….</w:t>
      </w:r>
    </w:p>
    <w:p w14:paraId="2E9DDD78" w14:textId="77777777" w:rsidR="00331C2C" w:rsidRPr="00135EF0" w:rsidRDefault="00331C2C" w:rsidP="007A51A0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sz w:val="24"/>
          <w:szCs w:val="24"/>
        </w:rPr>
        <w:t xml:space="preserve">Niezależnie od czynszu określonego w ust 1.,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5EF0">
        <w:rPr>
          <w:rFonts w:ascii="Times New Roman" w:hAnsi="Times New Roman" w:cs="Times New Roman"/>
          <w:sz w:val="24"/>
          <w:szCs w:val="24"/>
        </w:rPr>
        <w:t xml:space="preserve"> zobowiązuje się do zapłaty opłat związanych ze zużyciem energii elektrycznej wynikających z użytkowania urządzeń związanych z eksploatacją lodowiska (urządzenia elektryczne w kontenerach) na podstawie faktur VAT płatnych w ciągu 14 dni od daty wystawienia.</w:t>
      </w:r>
    </w:p>
    <w:p w14:paraId="79461F8E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Koszty energii elektrycznej wynikające z eksploatacji agregatu mrożącego będzie ponosił </w:t>
      </w:r>
      <w:r w:rsidR="00AC585E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całości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35780F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Faktury za energię elektryczną</w:t>
      </w:r>
      <w:r w:rsidR="00BE50C1" w:rsidRPr="0013096F">
        <w:rPr>
          <w:rFonts w:ascii="Times New Roman" w:hAnsi="Times New Roman" w:cs="Times New Roman"/>
          <w:sz w:val="24"/>
          <w:szCs w:val="24"/>
        </w:rPr>
        <w:t xml:space="preserve">, zużytą w kontenerach, </w:t>
      </w:r>
      <w:r w:rsidRPr="0013096F">
        <w:rPr>
          <w:rFonts w:ascii="Times New Roman" w:hAnsi="Times New Roman" w:cs="Times New Roman"/>
          <w:sz w:val="24"/>
          <w:szCs w:val="24"/>
        </w:rPr>
        <w:t xml:space="preserve">będą wystawiane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 podstawie spisanego stanu zużycia podlicznika wskazującego faktyczne zużycie energii elektrycznej</w:t>
      </w:r>
      <w:r w:rsidR="00C0473A" w:rsidRPr="0013096F">
        <w:rPr>
          <w:rFonts w:ascii="Times New Roman" w:hAnsi="Times New Roman" w:cs="Times New Roman"/>
          <w:sz w:val="24"/>
          <w:szCs w:val="24"/>
        </w:rPr>
        <w:t>, (</w:t>
      </w:r>
      <w:r w:rsidR="00BE50C1" w:rsidRPr="0013096F">
        <w:rPr>
          <w:rFonts w:ascii="Times New Roman" w:hAnsi="Times New Roman" w:cs="Times New Roman"/>
          <w:sz w:val="24"/>
          <w:szCs w:val="24"/>
        </w:rPr>
        <w:t xml:space="preserve">na </w:t>
      </w:r>
      <w:r w:rsidR="00C0473A" w:rsidRPr="0013096F">
        <w:rPr>
          <w:rFonts w:ascii="Times New Roman" w:hAnsi="Times New Roman" w:cs="Times New Roman"/>
          <w:sz w:val="24"/>
          <w:szCs w:val="24"/>
        </w:rPr>
        <w:t xml:space="preserve">które </w:t>
      </w:r>
      <w:r w:rsidR="00BE50C1" w:rsidRPr="0013096F">
        <w:rPr>
          <w:rFonts w:ascii="Times New Roman" w:hAnsi="Times New Roman" w:cs="Times New Roman"/>
          <w:sz w:val="24"/>
          <w:szCs w:val="24"/>
        </w:rPr>
        <w:t>się składa</w:t>
      </w:r>
      <w:r w:rsidR="00C0473A" w:rsidRPr="0013096F">
        <w:rPr>
          <w:rFonts w:ascii="Times New Roman" w:hAnsi="Times New Roman" w:cs="Times New Roman"/>
          <w:sz w:val="24"/>
          <w:szCs w:val="24"/>
        </w:rPr>
        <w:t xml:space="preserve"> 85 % </w:t>
      </w:r>
      <w:r w:rsidRPr="0013096F">
        <w:rPr>
          <w:rFonts w:ascii="Times New Roman" w:hAnsi="Times New Roman" w:cs="Times New Roman"/>
          <w:sz w:val="24"/>
          <w:szCs w:val="24"/>
        </w:rPr>
        <w:t>oświetlenie lodowiska</w:t>
      </w:r>
      <w:r w:rsidR="00C0473A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="00C0473A" w:rsidRPr="0013096F">
        <w:rPr>
          <w:rFonts w:ascii="Times New Roman" w:hAnsi="Times New Roman" w:cs="Times New Roman"/>
          <w:sz w:val="24"/>
          <w:szCs w:val="24"/>
        </w:rPr>
        <w:t>i 15 %</w:t>
      </w:r>
      <w:r w:rsidRPr="0013096F">
        <w:rPr>
          <w:rFonts w:ascii="Times New Roman" w:hAnsi="Times New Roman" w:cs="Times New Roman"/>
          <w:sz w:val="24"/>
          <w:szCs w:val="24"/>
        </w:rPr>
        <w:t xml:space="preserve"> urządzenia elektryczne w kontenerach) i sporządzonego protokołu. </w:t>
      </w:r>
    </w:p>
    <w:p w14:paraId="284B9976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lastRenderedPageBreak/>
        <w:t>Faktury za energię elektryczną będą wystawiane na podstawie faktur rozliczeniowych otrzymanych od dostawcy/dystrybutora energii elektrycznej</w:t>
      </w:r>
      <w:r w:rsidR="007252BA" w:rsidRPr="0013096F">
        <w:rPr>
          <w:rFonts w:ascii="Times New Roman" w:hAnsi="Times New Roman" w:cs="Times New Roman"/>
          <w:sz w:val="24"/>
          <w:szCs w:val="24"/>
        </w:rPr>
        <w:t>,</w:t>
      </w:r>
      <w:r w:rsidRPr="0013096F">
        <w:rPr>
          <w:rFonts w:ascii="Times New Roman" w:hAnsi="Times New Roman" w:cs="Times New Roman"/>
          <w:sz w:val="24"/>
          <w:szCs w:val="24"/>
        </w:rPr>
        <w:t xml:space="preserve"> z uwzględnieniem wskazanej przez dostawcę/dystrybutora stawki za kWh. </w:t>
      </w:r>
    </w:p>
    <w:p w14:paraId="774B1EAD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Za datę zapłaty zarówno czynszu jak i za energię elektryczną</w:t>
      </w:r>
      <w:r w:rsidR="00BE50C1" w:rsidRPr="0013096F">
        <w:rPr>
          <w:rFonts w:ascii="Times New Roman" w:hAnsi="Times New Roman" w:cs="Times New Roman"/>
          <w:sz w:val="24"/>
          <w:szCs w:val="24"/>
        </w:rPr>
        <w:t xml:space="preserve"> zużytą w kontenerach</w:t>
      </w:r>
      <w:r w:rsidRPr="0013096F">
        <w:rPr>
          <w:rFonts w:ascii="Times New Roman" w:hAnsi="Times New Roman" w:cs="Times New Roman"/>
          <w:sz w:val="24"/>
          <w:szCs w:val="24"/>
        </w:rPr>
        <w:t xml:space="preserve"> uznaje się datę wpływu środków na rachunek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E4D8BF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dotrzymania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ter</w:t>
      </w:r>
      <w:r w:rsidR="007252BA" w:rsidRPr="0013096F">
        <w:rPr>
          <w:rFonts w:ascii="Times New Roman" w:hAnsi="Times New Roman" w:cs="Times New Roman"/>
          <w:sz w:val="24"/>
          <w:szCs w:val="24"/>
        </w:rPr>
        <w:t>minu opłat określonych w ust. 2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płacić odsetki ustawowe za opóźnienie za każdy rozpoczęty dzień opóźnienia. </w:t>
      </w: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ustalają następującą kolejność zaliczania wpłat dokonanych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15BE1A4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odsetki od zadłużenia; </w:t>
      </w:r>
    </w:p>
    <w:p w14:paraId="7CEC2AA3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wpłaty zaległe w kolejności ich powstania; </w:t>
      </w:r>
    </w:p>
    <w:p w14:paraId="0B2CBC29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c) wpłaty bieżące. </w:t>
      </w:r>
    </w:p>
    <w:p w14:paraId="4E3B17A2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upoważnia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do wystawienia faktur bez podpisu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       </w:t>
      </w:r>
    </w:p>
    <w:p w14:paraId="4C06782B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Dla zabezpieczenia czynszu oraz świadczeń dodatkowych, z którymi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zalega nie dłużej niż </w:t>
      </w:r>
      <w:r w:rsidR="007252BA" w:rsidRPr="0013096F">
        <w:rPr>
          <w:rFonts w:ascii="Times New Roman" w:hAnsi="Times New Roman" w:cs="Times New Roman"/>
          <w:sz w:val="24"/>
          <w:szCs w:val="24"/>
        </w:rPr>
        <w:t>1 miesiąc</w:t>
      </w:r>
      <w:r w:rsidRPr="0013096F">
        <w:rPr>
          <w:rFonts w:ascii="Times New Roman" w:hAnsi="Times New Roman" w:cs="Times New Roman"/>
          <w:sz w:val="24"/>
          <w:szCs w:val="24"/>
        </w:rPr>
        <w:t xml:space="preserve">, przysługuje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ustawowe prawo zastawu na rzeczach ruchomych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wniesionych do przedmiotu dzierżawy, chyba że rzeczy te nie podlegają zajęciu. </w:t>
      </w:r>
    </w:p>
    <w:p w14:paraId="2F3CED0D" w14:textId="77777777" w:rsidR="000875EF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 zastrzeżeniem postanowień § 8 ust. 2, w przypadku gdy </w:t>
      </w: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działając w oparciu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o § 2 ust. 2 i ust. 3 umowy ograniczą użytkowanie lodowiska na czas krótszy niż miesiąc, czynsz, o którym mowa w ust. 1 powyżej ulega proporcjonalnemu zmniejszeniu.</w:t>
      </w:r>
    </w:p>
    <w:p w14:paraId="4F5EE6FC" w14:textId="3B21D85F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zobowiązany jest do uiszczania podatku od nieruchomości zgodnie z ustawą z dnia 12 stycznia 1991 r. </w:t>
      </w:r>
      <w:r w:rsidRPr="0013096F">
        <w:rPr>
          <w:rFonts w:ascii="Times New Roman" w:hAnsi="Times New Roman" w:cs="Times New Roman"/>
          <w:i/>
          <w:sz w:val="24"/>
          <w:szCs w:val="24"/>
        </w:rPr>
        <w:t>o poda</w:t>
      </w:r>
      <w:r w:rsidR="007252BA" w:rsidRPr="0013096F">
        <w:rPr>
          <w:rFonts w:ascii="Times New Roman" w:hAnsi="Times New Roman" w:cs="Times New Roman"/>
          <w:i/>
          <w:sz w:val="24"/>
          <w:szCs w:val="24"/>
        </w:rPr>
        <w:t>tkach i opłatach lokalnych</w:t>
      </w:r>
      <w:r w:rsidR="007252BA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7252BA" w:rsidRPr="00F8356F">
        <w:rPr>
          <w:rFonts w:ascii="Times New Roman" w:hAnsi="Times New Roman" w:cs="Times New Roman"/>
          <w:sz w:val="24"/>
          <w:szCs w:val="24"/>
        </w:rPr>
        <w:t>(</w:t>
      </w:r>
      <w:r w:rsidRPr="00F8356F">
        <w:rPr>
          <w:rFonts w:ascii="Times New Roman" w:hAnsi="Times New Roman" w:cs="Times New Roman"/>
          <w:sz w:val="24"/>
          <w:szCs w:val="24"/>
        </w:rPr>
        <w:t>Dz. U. z 20</w:t>
      </w:r>
      <w:r w:rsidR="007252BA" w:rsidRPr="00F8356F">
        <w:rPr>
          <w:rFonts w:ascii="Times New Roman" w:hAnsi="Times New Roman" w:cs="Times New Roman"/>
          <w:sz w:val="24"/>
          <w:szCs w:val="24"/>
        </w:rPr>
        <w:t>1</w:t>
      </w:r>
      <w:r w:rsidR="00F8356F" w:rsidRPr="00F8356F">
        <w:rPr>
          <w:rFonts w:ascii="Times New Roman" w:hAnsi="Times New Roman" w:cs="Times New Roman"/>
          <w:sz w:val="24"/>
          <w:szCs w:val="24"/>
        </w:rPr>
        <w:t>9</w:t>
      </w:r>
      <w:r w:rsidRPr="00F8356F">
        <w:rPr>
          <w:rFonts w:ascii="Times New Roman" w:hAnsi="Times New Roman" w:cs="Times New Roman"/>
          <w:sz w:val="24"/>
          <w:szCs w:val="24"/>
        </w:rPr>
        <w:t xml:space="preserve"> r., poz. </w:t>
      </w:r>
      <w:r w:rsidR="00F8356F" w:rsidRPr="00F8356F">
        <w:rPr>
          <w:rFonts w:ascii="Times New Roman" w:hAnsi="Times New Roman" w:cs="Times New Roman"/>
          <w:sz w:val="24"/>
          <w:szCs w:val="24"/>
        </w:rPr>
        <w:t>1170</w:t>
      </w:r>
      <w:r w:rsidR="000875EF" w:rsidRPr="00F8356F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="000875EF" w:rsidRPr="00F8356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875EF" w:rsidRPr="00F8356F">
        <w:rPr>
          <w:rFonts w:ascii="Times New Roman" w:hAnsi="Times New Roman" w:cs="Times New Roman"/>
          <w:sz w:val="24"/>
          <w:szCs w:val="24"/>
        </w:rPr>
        <w:t>. zm.)</w:t>
      </w:r>
      <w:r w:rsidR="0013096F" w:rsidRPr="00F835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w wysokości wynikającej z aktualnie obowiązującej uchwały Rady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m. st. Warszawy, w sposób w niej określony. </w:t>
      </w:r>
    </w:p>
    <w:p w14:paraId="06D03488" w14:textId="77777777" w:rsidR="00E43138" w:rsidRPr="0013096F" w:rsidRDefault="00E4313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C7BF6DB" w14:textId="77777777" w:rsidR="00E43138" w:rsidRPr="0013096F" w:rsidRDefault="00331C2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§4</w:t>
      </w:r>
    </w:p>
    <w:p w14:paraId="3ABA2B44" w14:textId="77777777" w:rsidR="00E43138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opóźnienia w zapłacie czynszu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naliczy odsetki ustawowe za opóźnienie.</w:t>
      </w:r>
    </w:p>
    <w:p w14:paraId="131AA559" w14:textId="77777777" w:rsidR="00E43138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Jednomiesięczne opóźnienie w zapłacie czynszu, stanowić będzie podstawę do rozwiązania umowy z winy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bez zachowania okresu wypowiedzenia, jeżeli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, po udzieleniu mu w formie pisemnej dodatkowego siedmiodniowego terminu, nie dokona zapłaty zaległego czynszu wraz z odsetkami. </w:t>
      </w:r>
    </w:p>
    <w:p w14:paraId="0046126A" w14:textId="77777777" w:rsidR="00331C2C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jest uprawniony do dokonywania potrąceń z czynszu dzierżawnego żadnych sum z tytułu roszczeń wobec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3D2023" w14:textId="77777777" w:rsidR="00E43138" w:rsidRPr="0013096F" w:rsidRDefault="00E4313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30697F7" w14:textId="77777777" w:rsidR="00847CBC" w:rsidRDefault="00847CB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0097E6" w14:textId="77777777" w:rsidR="00E43138" w:rsidRPr="0013096F" w:rsidRDefault="00331C2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§5</w:t>
      </w:r>
    </w:p>
    <w:p w14:paraId="54D04319" w14:textId="77777777" w:rsidR="00331C2C" w:rsidRPr="0013096F" w:rsidRDefault="00331C2C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Tytułem zabezpieczenia terminowego uiszczania czynszu i innych roszczeń Wydzierżawiającego wynikających z umowy,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uiścić kaucję pieniężną w wysokości równej</w:t>
      </w:r>
      <w:r w:rsidR="00AA3862" w:rsidRPr="0013096F">
        <w:rPr>
          <w:rFonts w:ascii="Times New Roman" w:hAnsi="Times New Roman" w:cs="Times New Roman"/>
          <w:sz w:val="24"/>
          <w:szCs w:val="24"/>
        </w:rPr>
        <w:t xml:space="preserve"> połowie jednomiesięcznego czynszu dzierżawnego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brutto, określonemu w § 3 ust. 1 umowy. </w:t>
      </w:r>
    </w:p>
    <w:p w14:paraId="54AAE954" w14:textId="77777777" w:rsidR="00036B59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Kaucja zostanie uiszczona przelewem na depozytowy rachunek bankowy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o numerze </w:t>
      </w:r>
      <w:r w:rsidRPr="0013096F">
        <w:rPr>
          <w:rFonts w:ascii="Times New Roman" w:hAnsi="Times New Roman" w:cs="Times New Roman"/>
          <w:b/>
          <w:sz w:val="24"/>
          <w:szCs w:val="24"/>
        </w:rPr>
        <w:t>44 1030 1508 0000 0005 5014 9036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terminie</w:t>
      </w:r>
      <w:r w:rsidR="002C51ED" w:rsidRPr="00AD5132">
        <w:rPr>
          <w:rFonts w:ascii="Times New Roman" w:hAnsi="Times New Roman" w:cs="Times New Roman"/>
          <w:sz w:val="24"/>
          <w:szCs w:val="24"/>
        </w:rPr>
        <w:t xml:space="preserve"> 5</w:t>
      </w:r>
      <w:r w:rsidR="002C51ED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dni od daty zawarcia niniejszej umowy. </w:t>
      </w:r>
    </w:p>
    <w:p w14:paraId="3BC60DCA" w14:textId="77777777" w:rsidR="00036B59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uiszczenia kaucji w terminie wskazanym w ust. 2,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przysługuje prawo rozwiązania umowy bez zachowania okresu wypowiedzenia. </w:t>
      </w:r>
    </w:p>
    <w:p w14:paraId="380BC2CB" w14:textId="77777777" w:rsidR="00BF07E1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Niewykorzystana kaucja zostanie zwrócona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oprocentowaniem wynikającym z rachunku bankowego, pomniejszonym o koszty obsługi tego rachunku,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w terminie 14 dni od daty dokonania protokolarnego zwrotu przedmiotu dzierżawy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stanie niepogorszonym i uporządkowanym — po zakończeniu umowy. </w:t>
      </w:r>
    </w:p>
    <w:p w14:paraId="363CB95E" w14:textId="77777777" w:rsidR="00BF07E1" w:rsidRPr="0013096F" w:rsidRDefault="00BF07E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2A019E6" w14:textId="77777777" w:rsidR="00BF07E1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§6</w:t>
      </w:r>
    </w:p>
    <w:p w14:paraId="630E62B8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karę umowną w przypadku zawinionego nierozpoczęcia świadczenia usługi, o której mowa w § 1 umowy w terminie określonym </w:t>
      </w:r>
      <w:r w:rsidR="00DD393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§ 2 ust. 1 niniejszej umowy w wysokości 1% miesięcznego czynszu dzierżawy brutto, określonego w § 3 ust. 1 umowy, za każdy dzień zwłoki. W przypadku gdy zwłoka przekroczy 5 dni Wydzierżawiający ma prawo rozwiązać umowę 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39EE28B3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wyłączenia lodowiska z eksploatacji 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karę umowną w wysokości 1% miesięcznego czynszu dzierżawy brutto, określonego w § 3 ust. 1 umowy, za każdy dzień wyłączenia. W przypadku gdy czas zawinionego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wyłączenia lodowiska z eksploatacji przekroczy 5 dni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ma prawo rozwiązać umowę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009C3E89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kary umowne z tytułu rozwiązania umowy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— w wysokości </w:t>
      </w:r>
      <w:r w:rsidR="00DD393A" w:rsidRPr="0013096F">
        <w:rPr>
          <w:rFonts w:ascii="Times New Roman" w:hAnsi="Times New Roman" w:cs="Times New Roman"/>
          <w:sz w:val="24"/>
          <w:szCs w:val="24"/>
        </w:rPr>
        <w:t>jedno</w:t>
      </w:r>
      <w:r w:rsidRPr="0013096F">
        <w:rPr>
          <w:rFonts w:ascii="Times New Roman" w:hAnsi="Times New Roman" w:cs="Times New Roman"/>
          <w:sz w:val="24"/>
          <w:szCs w:val="24"/>
        </w:rPr>
        <w:t xml:space="preserve">miesięcznego czynszu dzierżawnego brutto. </w:t>
      </w:r>
    </w:p>
    <w:p w14:paraId="0517C9A4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zastrzega sobie prawo do odszkodowania uzupełniającego przenoszącego wysokość kar umownych do wysokości rzeczywiście poniesionej szkody. </w:t>
      </w:r>
    </w:p>
    <w:p w14:paraId="7C9F5112" w14:textId="77777777" w:rsidR="00377414" w:rsidRPr="0013096F" w:rsidRDefault="0037741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F62998" w14:textId="77777777" w:rsidR="00BF07E1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§7</w:t>
      </w:r>
    </w:p>
    <w:p w14:paraId="2CA65ECC" w14:textId="77777777" w:rsidR="00BF07E1" w:rsidRPr="0013096F" w:rsidRDefault="00036B59" w:rsidP="0013096F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może rozwiązać umowę ze skutkiem natychmiastowym z winy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przypadku: </w:t>
      </w:r>
    </w:p>
    <w:p w14:paraId="058F82E4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naruszenia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warunków umowy, w tym zwłoki przekraczającej 5 dni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rozpoczęciu świadczenia usługi określonej w § 1 umowy lub zawinionego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wyłączenia lodowiska z eksploatacji przekraczającego 5 dni; </w:t>
      </w:r>
    </w:p>
    <w:p w14:paraId="6D9D22F1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jednomiesięcznego opóźnienia w płatności czynszu z zastrzeżeniem § 4 ust.2; </w:t>
      </w:r>
    </w:p>
    <w:p w14:paraId="405267A5" w14:textId="77777777" w:rsidR="000875EF" w:rsidRPr="0013096F" w:rsidRDefault="00BF07E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c) </w:t>
      </w:r>
      <w:r w:rsidR="00036B59" w:rsidRPr="0013096F">
        <w:rPr>
          <w:rFonts w:ascii="Times New Roman" w:hAnsi="Times New Roman" w:cs="Times New Roman"/>
          <w:sz w:val="24"/>
          <w:szCs w:val="24"/>
        </w:rPr>
        <w:t xml:space="preserve">dopuszczenia się przez </w:t>
      </w:r>
      <w:r w:rsidR="00036B59"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="00036B59" w:rsidRPr="0013096F">
        <w:rPr>
          <w:rFonts w:ascii="Times New Roman" w:hAnsi="Times New Roman" w:cs="Times New Roman"/>
          <w:sz w:val="24"/>
          <w:szCs w:val="24"/>
        </w:rPr>
        <w:t xml:space="preserve"> samowoli budowlanej stwierdzonej przez właściwy organ; </w:t>
      </w:r>
    </w:p>
    <w:p w14:paraId="345EF497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d) przeniesienia na inne osoby praw i obowiązków wynikających z niniejszej umowy bez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9DA21EB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e) używania lodowiska niezgodnie z jego przeznaczeniem oraz postanowieniami niniejszej umowy; </w:t>
      </w:r>
    </w:p>
    <w:p w14:paraId="0053FEC7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f) złożenia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fałszywego oświadczenia lub dokumentów poświadczających nieprawdę, bądź zatajenia istotnych okoliczności, mających wpływ na zawarcie niniejszej umowy; </w:t>
      </w:r>
    </w:p>
    <w:p w14:paraId="3161D9EE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g) skazania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prawomocnym wyrokiem sądowym w związku z prowadzoną działalnością gospodarczą; </w:t>
      </w:r>
    </w:p>
    <w:p w14:paraId="11F25DCD" w14:textId="77777777" w:rsidR="00DC7212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h) nieprzestrzegania zasad przetwarzania i ochrony danych osobowych wynikających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z obowiązujących przepisów prawa.</w:t>
      </w:r>
    </w:p>
    <w:p w14:paraId="1A053746" w14:textId="77777777" w:rsidR="002821A1" w:rsidRPr="0013096F" w:rsidRDefault="002821A1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263BF0" w14:textId="77777777" w:rsidR="004D4994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§8</w:t>
      </w:r>
    </w:p>
    <w:p w14:paraId="36D65947" w14:textId="77777777" w:rsidR="000875EF" w:rsidRPr="0013096F" w:rsidRDefault="00036B59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Jeżeli w czasie trwania umowy zajdzie potrzeba wykonania napraw obciążających,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zobowiązany jest: </w:t>
      </w:r>
    </w:p>
    <w:p w14:paraId="582BD2A1" w14:textId="77777777" w:rsidR="00036B59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niezwłocznie powiadomić o tym na piśmie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43C6287" w14:textId="77777777" w:rsidR="004D4994" w:rsidRPr="0013096F" w:rsidRDefault="004D4994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udostępnić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swobodny dostęp do lodowiska i całego kompleksu </w:t>
      </w:r>
      <w:r w:rsidR="0066468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zakresie umożliwiającym dokonanie napraw lub remontu — najpóźniej w ciągu 14 dni po zawiadomieniu, a w przypadku awarii - niezwłocznie. </w:t>
      </w:r>
    </w:p>
    <w:p w14:paraId="3B9C8812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Za czas wyłączenia obiektu z używania z przyczyn określonych w niniejszym paragrafie,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przysługuje zwolnienie z opłat czynszu lub jego obniżenie, w zależności od czasu i zakresu prac remontowych tj. 1/30 miesięcznego czynszu za każdy dzień wyłączenia, z wyjątkiem niedopełnienia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obowiązków wynikających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ust. 1. </w:t>
      </w:r>
    </w:p>
    <w:p w14:paraId="7F1CE8C3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 dzień wyłączenia lodowiska </w:t>
      </w:r>
      <w:r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rozumieją wyłączenie lodowiska przekraczające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8 godzin. </w:t>
      </w:r>
    </w:p>
    <w:p w14:paraId="131A72F5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Wydzierżawiający na pisemny wniosek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może obniżyć czynsz w przypadku, gdy niekorzystne warunki atmosferyczne będą uniemożliwiały korzystanie z lodowiska. Obniżenie czynszu dotyczy wyłącznie czasu faktycznego uniemożliwienia korzystania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z lodowiska i jest proporcjonalne do całości czasu w okresie rozrachunkowym.</w:t>
      </w:r>
    </w:p>
    <w:p w14:paraId="78B8ED0E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 pisemny wniosek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może zwolnić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z opłat za energię elektryczną w przypadku, gdy niekorzystne warunki atmosferyczne spowodują takie rozmrożenie płyty lodowiska, że bezpieczne korzystanie z obiektu stanie się niemożliwe. Zwolnienie z opłat za energię elektryczną może dotyczyć wyłącznie czasu faktycznego uniemożliwienia korzystania z lodowiska i może być rozliczane na podstawie stosownych wskazań licznika energii elektrycznej, potwierdzonych sporządzonym protokołem. </w:t>
      </w:r>
    </w:p>
    <w:p w14:paraId="696B19EF" w14:textId="77777777" w:rsidR="004D4994" w:rsidRPr="0013096F" w:rsidRDefault="004D4994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CCEDCBC" w14:textId="77777777" w:rsidR="004D4994" w:rsidRPr="0013096F" w:rsidRDefault="004D499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§9</w:t>
      </w:r>
    </w:p>
    <w:p w14:paraId="36F6FC41" w14:textId="77777777" w:rsidR="004D4994" w:rsidRPr="0013096F" w:rsidRDefault="004D4994" w:rsidP="0013096F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 ubezpieczenia prowadzonej przez siebie działalności, na terenie oddanym do korzystania na podstawie niniejszej umowy, od odpowiedzialności cywilnej i przedstawienia do wglądu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oryginału otrzymanej polisy OC najpóźniej w ciągu 10 dni od dnia podpisania niniejszej umowy.</w:t>
      </w:r>
    </w:p>
    <w:p w14:paraId="3C3808EE" w14:textId="77777777" w:rsidR="004D4994" w:rsidRPr="0013096F" w:rsidRDefault="004D4994" w:rsidP="0013096F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niedopełnienia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zobowiązania wynikającego </w:t>
      </w:r>
      <w:r w:rsidR="00380643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ust. 1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zastrzega sobie prawo do rozwiązania umowy w trybie natychmiastowym bez zachowania terminów wypowiedzenia, a także bez możliwości jakichkolwiek roszczeń 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BB5898" w14:textId="77777777" w:rsidR="00BE57FB" w:rsidRPr="0013096F" w:rsidRDefault="004D4994" w:rsidP="0013096F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zobowiązany do pokrywania kosztów eksploatacyjnych oraz wykonywania na własny koszt i we własnym zakresie, konserwacji urządzeń technicznych i wyposażenia szczegółowo opisanych w Załączniku nr 1 do niniejszej umowy oraz ponoszenia kosztów napraw uszkodzeń ww. urządzeń powstałych wskutek działania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4299A8" w14:textId="77777777" w:rsidR="00847EC7" w:rsidRPr="0013096F" w:rsidRDefault="00847EC7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0DA515" w14:textId="77777777" w:rsidR="004D4994" w:rsidRPr="0013096F" w:rsidRDefault="004D499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§10</w:t>
      </w:r>
    </w:p>
    <w:p w14:paraId="3E831BC7" w14:textId="77777777" w:rsidR="001912E5" w:rsidRPr="0013096F" w:rsidRDefault="004D4994" w:rsidP="0013096F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do: </w:t>
      </w:r>
    </w:p>
    <w:p w14:paraId="46CD7297" w14:textId="63725254" w:rsidR="001912E5" w:rsidRDefault="001912E5" w:rsidP="00B222C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prowadzenia lodowiska wraz z całym kompleksem na podstawie zatwierdzonego przez Dyrektora Białołęckiego Ośrodka Sportu Regulaminu Lodowiska, stanowiącego Załącznik nr 4 do umowy, zgodnie z jego przeznaczeniem oraz ustalonym i zatwierdzonym przez Dyrektora Białołęckiego Ośrodka Sportu cennikiem świadczonych usług, stanowiącym Załącznik nr 5 do umowy</w:t>
      </w:r>
      <w:r w:rsidR="00C42BDA">
        <w:rPr>
          <w:rFonts w:ascii="Times New Roman" w:hAnsi="Times New Roman" w:cs="Times New Roman"/>
          <w:sz w:val="24"/>
          <w:szCs w:val="24"/>
        </w:rPr>
        <w:t>,</w:t>
      </w:r>
    </w:p>
    <w:p w14:paraId="58BE88F0" w14:textId="4969ED64" w:rsidR="00B222C8" w:rsidRPr="00B222C8" w:rsidRDefault="00B222C8" w:rsidP="00B222C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</w:t>
      </w: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apewnieni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zestawu kontenerowego na szatnię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dla Klientów korzystających </w:t>
      </w:r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 lodowiska</w:t>
      </w:r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14:paraId="2ED3543C" w14:textId="3945E4DE" w:rsidR="00B222C8" w:rsidRPr="00B222C8" w:rsidRDefault="00B222C8" w:rsidP="00B222C8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zapewnienie minimum 120 par łyżew w pełnej </w:t>
      </w:r>
      <w:proofErr w:type="spellStart"/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rozmiarówce</w:t>
      </w:r>
      <w:proofErr w:type="spellEnd"/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52B1E7C4" w14:textId="6397E2FA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912E5" w:rsidRPr="0013096F">
        <w:rPr>
          <w:rFonts w:ascii="Times New Roman" w:hAnsi="Times New Roman" w:cs="Times New Roman"/>
          <w:sz w:val="24"/>
          <w:szCs w:val="24"/>
        </w:rPr>
        <w:t>) zapewnienia pełnej obsługi lodowiska, w tym wypożyczalni łyżew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12E5" w:rsidRPr="0013096F">
        <w:rPr>
          <w:rFonts w:ascii="Times New Roman" w:hAnsi="Times New Roman" w:cs="Times New Roman"/>
          <w:sz w:val="24"/>
          <w:szCs w:val="24"/>
        </w:rPr>
        <w:t>i kasków ochronnych, kasy biletowej, szatni oraz możliwości naostrzenia łyżew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152D09" w14:textId="6B6C8D41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912E5" w:rsidRPr="0013096F">
        <w:rPr>
          <w:rFonts w:ascii="Times New Roman" w:hAnsi="Times New Roman" w:cs="Times New Roman"/>
          <w:sz w:val="24"/>
          <w:szCs w:val="24"/>
        </w:rPr>
        <w:t>) świadczenia usług na rzecz Klientów z zachowaniem należytej staranności oraz przy poszanowaniu wszelkich obowiązujących w tym względzie przepisów prawa i reguł ostrożności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6D7C26" w14:textId="01A5638B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</w:t>
      </w:r>
      <w:r w:rsidR="001912E5" w:rsidRPr="0013096F">
        <w:rPr>
          <w:rFonts w:ascii="Times New Roman" w:hAnsi="Times New Roman" w:cs="Times New Roman"/>
          <w:sz w:val="24"/>
          <w:szCs w:val="24"/>
        </w:rPr>
        <w:t>) bezpłatnego udostępnienia lodowiska szkołom do odbywania lekcji wychowania fizycznego pod opieką nauczyciela w dni powszednie w godz. 8.00 — 15.00, a w okresie przerwy świątecznej i ferii zimowych dzieciom i młodzieży szkolnej do lat 18 w tych samych godzinach na podstawie okazanej legitymacji szkolnej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409B64" w14:textId="300EA2A5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) nie dokonywania bez zgody </w:t>
      </w:r>
      <w:r w:rsidR="001912E5"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zmian trwałych dzierżawionego obiektu, jak również na terenie do niego przylegającym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962025" w14:textId="6EC0D11B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912E5" w:rsidRPr="0013096F">
        <w:rPr>
          <w:rFonts w:ascii="Times New Roman" w:hAnsi="Times New Roman" w:cs="Times New Roman"/>
          <w:sz w:val="24"/>
          <w:szCs w:val="24"/>
        </w:rPr>
        <w:t>) dbania o estetykę oraz utrzymanie nawierzchni lodowiska i terenu do niego przylegającego w stanie pozwalającym na bezpieczne korzystanie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5C1CF5" w14:textId="36CEB8CE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912E5" w:rsidRPr="0013096F">
        <w:rPr>
          <w:rFonts w:ascii="Times New Roman" w:hAnsi="Times New Roman" w:cs="Times New Roman"/>
          <w:sz w:val="24"/>
          <w:szCs w:val="24"/>
        </w:rPr>
        <w:t>) dbania o powierzone mienie i utrzymywania mienia w dobrym, nie pogarszającym się stanie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CFC3F7" w14:textId="618B3C0A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1912E5" w:rsidRPr="0013096F">
        <w:rPr>
          <w:rFonts w:ascii="Times New Roman" w:hAnsi="Times New Roman" w:cs="Times New Roman"/>
          <w:sz w:val="24"/>
          <w:szCs w:val="24"/>
        </w:rPr>
        <w:t>) przestrzegania przepisów p. pożarowych</w:t>
      </w:r>
      <w:r w:rsidR="00C42BDA">
        <w:rPr>
          <w:rFonts w:ascii="Times New Roman" w:hAnsi="Times New Roman" w:cs="Times New Roman"/>
          <w:sz w:val="24"/>
          <w:szCs w:val="24"/>
        </w:rPr>
        <w:t>.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9D8FDA" w14:textId="77777777" w:rsidR="001912E5" w:rsidRPr="0013096F" w:rsidRDefault="001912E5" w:rsidP="0013096F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się, iż lodowisko będzie w okresie trwania umowy udostępnione dla Klientów w godzinach: </w:t>
      </w:r>
    </w:p>
    <w:p w14:paraId="7FA49614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a) w dni powszednie w godzinach od 8.00 do 21.</w:t>
      </w:r>
      <w:r w:rsidR="00847EC7" w:rsidRPr="0013096F">
        <w:rPr>
          <w:rFonts w:ascii="Times New Roman" w:hAnsi="Times New Roman" w:cs="Times New Roman"/>
          <w:sz w:val="24"/>
          <w:szCs w:val="24"/>
        </w:rPr>
        <w:t>0</w:t>
      </w:r>
      <w:r w:rsidRPr="0013096F">
        <w:rPr>
          <w:rFonts w:ascii="Times New Roman" w:hAnsi="Times New Roman" w:cs="Times New Roman"/>
          <w:sz w:val="24"/>
          <w:szCs w:val="24"/>
        </w:rPr>
        <w:t xml:space="preserve">0; </w:t>
      </w:r>
    </w:p>
    <w:p w14:paraId="681E6F14" w14:textId="77777777" w:rsidR="00377414" w:rsidRPr="009471D4" w:rsidRDefault="001912E5" w:rsidP="009471D4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w weekendy i święta w godzinach od </w:t>
      </w:r>
      <w:r w:rsidR="009471D4">
        <w:rPr>
          <w:rFonts w:ascii="Times New Roman" w:hAnsi="Times New Roman" w:cs="Times New Roman"/>
          <w:sz w:val="24"/>
          <w:szCs w:val="24"/>
        </w:rPr>
        <w:t>9</w:t>
      </w:r>
      <w:r w:rsidRPr="0013096F">
        <w:rPr>
          <w:rFonts w:ascii="Times New Roman" w:hAnsi="Times New Roman" w:cs="Times New Roman"/>
          <w:sz w:val="24"/>
          <w:szCs w:val="24"/>
        </w:rPr>
        <w:t>.</w:t>
      </w:r>
      <w:r w:rsidR="009471D4">
        <w:rPr>
          <w:rFonts w:ascii="Times New Roman" w:hAnsi="Times New Roman" w:cs="Times New Roman"/>
          <w:sz w:val="24"/>
          <w:szCs w:val="24"/>
        </w:rPr>
        <w:t>3</w:t>
      </w:r>
      <w:r w:rsidRPr="0013096F">
        <w:rPr>
          <w:rFonts w:ascii="Times New Roman" w:hAnsi="Times New Roman" w:cs="Times New Roman"/>
          <w:sz w:val="24"/>
          <w:szCs w:val="24"/>
        </w:rPr>
        <w:t>0 do 21.00</w:t>
      </w:r>
      <w:r w:rsidR="009471D4">
        <w:rPr>
          <w:rFonts w:ascii="Times New Roman" w:hAnsi="Times New Roman" w:cs="Times New Roman"/>
          <w:sz w:val="24"/>
          <w:szCs w:val="24"/>
        </w:rPr>
        <w:t>.</w:t>
      </w:r>
    </w:p>
    <w:p w14:paraId="72984F2B" w14:textId="77777777" w:rsidR="009471D4" w:rsidRDefault="009471D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21CF4" w14:textId="77777777" w:rsidR="00DC7212" w:rsidRPr="0013096F" w:rsidRDefault="001912E5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§11</w:t>
      </w:r>
    </w:p>
    <w:p w14:paraId="2FBDB20E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prowadzoną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obsługę lodowiska udostępnionego Klientom w ramach niniejszej umowy oraz za związane z tym ewentualne wypadki. </w:t>
      </w:r>
    </w:p>
    <w:p w14:paraId="1B648EC4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mieniu, ani też </w:t>
      </w:r>
      <w:r w:rsidR="00A76335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następstwie nieszczęśliwych wypadków powstałych u osób korzystających z usług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W przypadku skierowania takich roszczeń wobec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na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ciąży obowiązek niezwłocznego przejęcia takich roszczeń i zwolnienia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od udziału w postępowaniu, którego są one przedmiotem. </w:t>
      </w:r>
    </w:p>
    <w:p w14:paraId="7BC5BA35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wyniku kradzieży, włamania, awarii instalacji i urządzeń elektrycznych, spowodowanych działaniem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osoby trzeciej lub siły wyższej. </w:t>
      </w:r>
    </w:p>
    <w:p w14:paraId="6B858E9E" w14:textId="20AA588B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oświadcza, że znane mu są przepisy</w:t>
      </w:r>
      <w:r w:rsidR="00892C58">
        <w:rPr>
          <w:rFonts w:ascii="Times New Roman" w:hAnsi="Times New Roman" w:cs="Times New Roman"/>
          <w:sz w:val="24"/>
          <w:szCs w:val="24"/>
        </w:rPr>
        <w:t xml:space="preserve"> rozporządzenia RODO oraz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ustawy </w:t>
      </w:r>
      <w:r w:rsidR="00C42BDA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dnia </w:t>
      </w:r>
      <w:r w:rsidR="000875EF" w:rsidRPr="0013096F">
        <w:rPr>
          <w:rFonts w:ascii="Times New Roman" w:hAnsi="Times New Roman" w:cs="Times New Roman"/>
          <w:sz w:val="24"/>
          <w:szCs w:val="24"/>
        </w:rPr>
        <w:t>10 maja 2018</w:t>
      </w:r>
      <w:r w:rsidRPr="0013096F">
        <w:rPr>
          <w:rFonts w:ascii="Times New Roman" w:hAnsi="Times New Roman" w:cs="Times New Roman"/>
          <w:sz w:val="24"/>
          <w:szCs w:val="24"/>
        </w:rPr>
        <w:t xml:space="preserve"> r. </w:t>
      </w:r>
      <w:r w:rsidR="00892C58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i/>
          <w:sz w:val="24"/>
          <w:szCs w:val="24"/>
        </w:rPr>
        <w:t>o ochronie danych osobowych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Pr="00F8356F">
        <w:rPr>
          <w:rFonts w:ascii="Times New Roman" w:hAnsi="Times New Roman" w:cs="Times New Roman"/>
          <w:sz w:val="24"/>
          <w:szCs w:val="24"/>
        </w:rPr>
        <w:t>(Dz. U. z 20</w:t>
      </w:r>
      <w:r w:rsidR="000875EF" w:rsidRPr="00F8356F">
        <w:rPr>
          <w:rFonts w:ascii="Times New Roman" w:hAnsi="Times New Roman" w:cs="Times New Roman"/>
          <w:sz w:val="24"/>
          <w:szCs w:val="24"/>
        </w:rPr>
        <w:t>1</w:t>
      </w:r>
      <w:r w:rsidR="00F8356F" w:rsidRPr="00F8356F">
        <w:rPr>
          <w:rFonts w:ascii="Times New Roman" w:hAnsi="Times New Roman" w:cs="Times New Roman"/>
          <w:sz w:val="24"/>
          <w:szCs w:val="24"/>
        </w:rPr>
        <w:t>9</w:t>
      </w:r>
      <w:r w:rsidRPr="00F8356F">
        <w:rPr>
          <w:rFonts w:ascii="Times New Roman" w:hAnsi="Times New Roman" w:cs="Times New Roman"/>
          <w:sz w:val="24"/>
          <w:szCs w:val="24"/>
        </w:rPr>
        <w:t xml:space="preserve"> r. poz. </w:t>
      </w:r>
      <w:r w:rsidR="00F8356F" w:rsidRPr="00F8356F">
        <w:rPr>
          <w:rFonts w:ascii="Times New Roman" w:hAnsi="Times New Roman" w:cs="Times New Roman"/>
          <w:sz w:val="24"/>
          <w:szCs w:val="24"/>
        </w:rPr>
        <w:t>1781</w:t>
      </w:r>
      <w:r w:rsidRPr="00F8356F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="00C42BDA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i zobowiązuje się do przestrzegania zasad przetwarzania i ochrony danych osobowych określonych przepisami tej ustawy.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ponosi wyłączną odpowiedzialność za ewentualne skutki działania niezgodnego z przepisami ustawy o ochronie danych osobowych. </w:t>
      </w:r>
    </w:p>
    <w:p w14:paraId="7DBD3DE7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Wykonywanie niniejszej umowy nie wiąże się z powierzeniem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przetwarzania danych w rozumieniu ustawy o ochronie danych osobowych, a co za tym idzie nie wiąże się z dostępem do zasobów systemów informatycznych </w:t>
      </w:r>
      <w:r w:rsidR="000875EF" w:rsidRPr="0013096F">
        <w:rPr>
          <w:rFonts w:ascii="Times New Roman" w:hAnsi="Times New Roman" w:cs="Times New Roman"/>
          <w:sz w:val="24"/>
          <w:szCs w:val="24"/>
        </w:rPr>
        <w:t>Białołęckiego Ośrodka Sportu.</w:t>
      </w:r>
    </w:p>
    <w:p w14:paraId="5FFCC685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oświadcza, że posiada wszelkie uprawnienia do wykorzystywania materiału muzycznego i odtwarzania muzyki na terenie lodowiska. </w:t>
      </w:r>
    </w:p>
    <w:p w14:paraId="7F58C30A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posiada wyłączność na udostępnianie powierzchni oraz na sprzedaż powierzchni reklamowej na przedmiocie dzierżawy oraz na wszystkich elementach składowych lodowiska i jego wyposażenia (bandy, ogrodzenie, trybuny, maszty oświetleniowe, miejsca pod flagi reklamowe, itp. nośniki reklam) z zastrzeżeniem ust.</w:t>
      </w:r>
      <w:r w:rsidR="000875EF" w:rsidRPr="0013096F">
        <w:rPr>
          <w:rFonts w:ascii="Times New Roman" w:hAnsi="Times New Roman" w:cs="Times New Roman"/>
          <w:sz w:val="24"/>
          <w:szCs w:val="24"/>
        </w:rPr>
        <w:t>8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3F57F6" w14:textId="4A2058F0" w:rsidR="001912E5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wyraża zgodę na umieszczenie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obrębie dzierżawionej powierzchni materiałów reklamowych w formie banerów o powierzchni łącznie nie przekraczającej 9</w:t>
      </w:r>
      <w:r w:rsidR="000875EF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m2, miejsce umieszczenia oraz treść materiałów reklamowych wymaga uzgodnienia z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Wydzierżawiającym</w:t>
      </w:r>
      <w:r w:rsidRPr="0013096F">
        <w:rPr>
          <w:rFonts w:ascii="Times New Roman" w:hAnsi="Times New Roman" w:cs="Times New Roman"/>
          <w:sz w:val="24"/>
          <w:szCs w:val="24"/>
        </w:rPr>
        <w:t xml:space="preserve"> i uzyskania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pisemnej akceptacji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2A4C04" w14:textId="77777777" w:rsidR="00F60A17" w:rsidRPr="0013096F" w:rsidRDefault="00F60A17" w:rsidP="00F60A1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81E3FA0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7BACFF" w14:textId="77777777" w:rsidR="001912E5" w:rsidRDefault="001912E5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lastRenderedPageBreak/>
        <w:t>§12</w:t>
      </w:r>
    </w:p>
    <w:p w14:paraId="32A8A49B" w14:textId="77777777" w:rsidR="001912E5" w:rsidRPr="0013096F" w:rsidRDefault="001912E5" w:rsidP="0013096F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może czynić w rzeczy stanowiącej przedmiot dzierżawy zmian sprzecznych z umową lub przeznaczeniem rzeczy, ani zmienić przeznaczenia przedmiotu dzierżawy bez zgody Wydzierżawiającego. </w:t>
      </w:r>
    </w:p>
    <w:p w14:paraId="0ABF8C5A" w14:textId="77777777" w:rsidR="001912E5" w:rsidRPr="0013096F" w:rsidRDefault="001912E5" w:rsidP="0013096F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wyraża zgody: </w:t>
      </w:r>
    </w:p>
    <w:p w14:paraId="71781B74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na prowadzenie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działalności polegającej na eksploatacji automatów do gier o niskich wygranych, </w:t>
      </w:r>
    </w:p>
    <w:p w14:paraId="27C22B47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na prowadzenie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działalności handlowej, w tym promocyjnej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i informacyjnej, dotyczącej środków psychoaktywnych, zmieniających świadomość, tzw. „smart </w:t>
      </w:r>
      <w:proofErr w:type="spellStart"/>
      <w:r w:rsidRPr="0013096F">
        <w:rPr>
          <w:rFonts w:ascii="Times New Roman" w:hAnsi="Times New Roman" w:cs="Times New Roman"/>
          <w:sz w:val="24"/>
          <w:szCs w:val="24"/>
        </w:rPr>
        <w:t>drugs</w:t>
      </w:r>
      <w:proofErr w:type="spellEnd"/>
      <w:r w:rsidRPr="0013096F">
        <w:rPr>
          <w:rFonts w:ascii="Times New Roman" w:hAnsi="Times New Roman" w:cs="Times New Roman"/>
          <w:sz w:val="24"/>
          <w:szCs w:val="24"/>
        </w:rPr>
        <w:t xml:space="preserve">", produktów powodujących lub mogących powodować działanie podobne do substancji psychoaktywnych lub odurzających, potocznie zwanych „dopalaczami"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(w tym przedmiotów kolekcjonerskich o podobnym działaniu) nawet jeżeli te produkty mają oznaczenie, że nie są przeznaczone do spożycia. </w:t>
      </w:r>
    </w:p>
    <w:p w14:paraId="5F02F944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218192" w14:textId="77777777" w:rsidR="00DA729C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§13</w:t>
      </w:r>
    </w:p>
    <w:p w14:paraId="707465AC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Bez pisemnej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może oddać przedmiotu dzierżawy osobie trzeciej do bezpłatnego używania ani go poddzierżawiać, jak również rozporządzać nim w inny sposób. Zakaz powyższy dotyczy także zawierania innych umów i składania oświadczeń woli, przedmiotem których byłby niniejszy przedmiot dzierżawy. </w:t>
      </w:r>
    </w:p>
    <w:p w14:paraId="3C6D7B0F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Jakakolwiek umowa określona w ust. 1 niniejszego paragrafu zawierana z osobami trzecimi, w odniesieniu do której Wydzierżawiający wyraził zgodę, o której mowa w ust. 1, nie może być zawarta na okres dłuższy niż okres, na który została zawarta umowa dzierżawy. </w:t>
      </w:r>
    </w:p>
    <w:p w14:paraId="4F16C6CA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Rozwiązanie bądź wygaśnięcie umowy przed upływem okresu, na który została zawarta, jest równoznaczne z cofnięciem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D51324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 wprowadzenia w umowie, na zawarcie której uzyskał zgodę Wydzierżawiającego, postanowienia zgodnie z którym umowa ulegnie rozwiązaniu, bez zachowania okresu wypowiedzenia, w przypadku rozwiązania lub wygaśnięcia podstawowej umowy dzierżawy przed upływem okresu, na który została zawarta.</w:t>
      </w:r>
    </w:p>
    <w:p w14:paraId="044C2B2B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uzyskania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 zawarcie umów określonych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niniejszym paragrafie, czynsz za dzierżawę zostaje dodatkowo podwyższony o 50% za powierzchnię objętą taką umową, o ile powierzchnia ta nie przekracza 50% dzierżawionej nieruchomości. W pozostałych przypadkach podwyższenie czynszu liczone będzie w odniesieniu do całej powierzchni dzierżawionej nieruchomości. 6. Podwyższenie czynszu, o którym mowa w ust. 5, nie stanowi zmiany umowy i nie wymaga formy pisemnego aneksu. </w:t>
      </w:r>
    </w:p>
    <w:p w14:paraId="7920B0FD" w14:textId="77777777" w:rsidR="00DA729C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§14</w:t>
      </w:r>
    </w:p>
    <w:p w14:paraId="7632C5BB" w14:textId="77777777" w:rsidR="006D0E4E" w:rsidRPr="0013096F" w:rsidRDefault="00DA729C" w:rsidP="0013096F">
      <w:pPr>
        <w:pStyle w:val="Akapitzlist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cywilnej za jakiekolwiek szkody powstałe w wyniku awarii sieci elektrycznej i innych urządzeń znajdujących się w obszarze działania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>, jeżeli awar</w:t>
      </w:r>
      <w:r w:rsidR="00377414" w:rsidRPr="0013096F">
        <w:rPr>
          <w:rFonts w:ascii="Times New Roman" w:hAnsi="Times New Roman" w:cs="Times New Roman"/>
          <w:sz w:val="24"/>
          <w:szCs w:val="24"/>
        </w:rPr>
        <w:t xml:space="preserve">ia nie powstanie z jego winy. </w:t>
      </w:r>
    </w:p>
    <w:p w14:paraId="14D87F76" w14:textId="77777777" w:rsidR="00DA729C" w:rsidRPr="0013096F" w:rsidRDefault="00DA729C" w:rsidP="0013096F">
      <w:pPr>
        <w:pStyle w:val="Akapitzlist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cywilnej za wady fizyczne i prawne przedmiotu dzierżawy, o których istnieniu nie wiedział w chwili zawarcia umowy pomimo zachowania należytej staranności. </w:t>
      </w:r>
    </w:p>
    <w:p w14:paraId="509E9454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AD38C6" w14:textId="77777777" w:rsidR="006D0E4E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§15</w:t>
      </w:r>
    </w:p>
    <w:p w14:paraId="0667F11B" w14:textId="77777777" w:rsidR="006D0E4E" w:rsidRPr="0013096F" w:rsidRDefault="00DA729C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uprawniony do dokonywania w każdym czasie kontroli wykonywania umowy i do wstępu w tym celu na teren wydzierżawianej nieruchomości. </w:t>
      </w:r>
    </w:p>
    <w:p w14:paraId="5C993EF2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A63BB0" w14:textId="77777777" w:rsidR="002C023A" w:rsidRDefault="002C023A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C0C7D9" w14:textId="77777777" w:rsidR="002C023A" w:rsidRDefault="002C023A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10B535" w14:textId="1A4C8616" w:rsidR="006D0E4E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lastRenderedPageBreak/>
        <w:t>§16</w:t>
      </w:r>
    </w:p>
    <w:p w14:paraId="6204B6A7" w14:textId="77777777" w:rsidR="006D0E4E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Po zakończeniu dzierżawy, w tym także w przypadku jej wygaśnięcia przed upływem terminu zakończenia dzierżawy,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zobowiązany zwrócić przedmiot dzierżawy w stanie niepogorszonym i uporządkowanym, a w szczególności zlikwidować na żądanie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wszelkie poczynione przez siebie naniesienia. </w:t>
      </w:r>
      <w:r w:rsidR="00996892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przypadku nie wypełnienia powyższego obowiązku w terminie 14 dni od daty zakończenia dzierżawy,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będzie uprawniony do dokonania niezbędnych napraw i uporządkowania przedmiotu dzierżawy, a także do usunięcia naniesień i zabezpieczenia ich pozostałości na koszt i ryzyko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DFFD02" w14:textId="77777777" w:rsidR="00DC7212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Potwierdzeniem zwrotu przedmiotu dzierżawy w stanie ni</w:t>
      </w:r>
      <w:r w:rsidR="00DC7212" w:rsidRPr="0013096F">
        <w:rPr>
          <w:rFonts w:ascii="Times New Roman" w:hAnsi="Times New Roman" w:cs="Times New Roman"/>
          <w:sz w:val="24"/>
          <w:szCs w:val="24"/>
        </w:rPr>
        <w:t xml:space="preserve">epogorszonym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="00DC7212" w:rsidRPr="0013096F">
        <w:rPr>
          <w:rFonts w:ascii="Times New Roman" w:hAnsi="Times New Roman" w:cs="Times New Roman"/>
          <w:sz w:val="24"/>
          <w:szCs w:val="24"/>
        </w:rPr>
        <w:t>i uporządkowanym</w:t>
      </w:r>
      <w:r w:rsidRPr="0013096F">
        <w:rPr>
          <w:rFonts w:ascii="Times New Roman" w:hAnsi="Times New Roman" w:cs="Times New Roman"/>
          <w:sz w:val="24"/>
          <w:szCs w:val="24"/>
        </w:rPr>
        <w:t xml:space="preserve"> określonym w ust. 1 jest protokół zdawczo — odbiorczy, który winien być </w:t>
      </w:r>
      <w:r w:rsidR="00DC7212" w:rsidRPr="0013096F">
        <w:rPr>
          <w:rFonts w:ascii="Times New Roman" w:hAnsi="Times New Roman" w:cs="Times New Roman"/>
          <w:sz w:val="24"/>
          <w:szCs w:val="24"/>
        </w:rPr>
        <w:t>podpisany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najpóźniej w dniu następnym po wygaśnięciu lub rozwiązaniu umowy dzierżawy</w:t>
      </w:r>
      <w:r w:rsidR="00DC7212" w:rsidRPr="0013096F">
        <w:rPr>
          <w:rFonts w:ascii="Times New Roman" w:hAnsi="Times New Roman" w:cs="Times New Roman"/>
          <w:sz w:val="24"/>
          <w:szCs w:val="24"/>
        </w:rPr>
        <w:t>.</w:t>
      </w:r>
    </w:p>
    <w:p w14:paraId="50FA157C" w14:textId="77777777" w:rsidR="006D0E4E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dokonania protokolarnego zwrotu nieruchomości w terminie określonym w ust. 2,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przysługiwać będzie wynagrodzenie określone w § 4 ust. 3. Wynagrodzenie za bezumowne korzystanie naliczone będzie od dnia następnego po d</w:t>
      </w:r>
      <w:r w:rsidR="00DC7212" w:rsidRPr="0013096F">
        <w:rPr>
          <w:rFonts w:ascii="Times New Roman" w:hAnsi="Times New Roman" w:cs="Times New Roman"/>
          <w:sz w:val="24"/>
          <w:szCs w:val="24"/>
        </w:rPr>
        <w:t xml:space="preserve">niu </w:t>
      </w:r>
      <w:r w:rsidRPr="0013096F">
        <w:rPr>
          <w:rFonts w:ascii="Times New Roman" w:hAnsi="Times New Roman" w:cs="Times New Roman"/>
          <w:sz w:val="24"/>
          <w:szCs w:val="24"/>
        </w:rPr>
        <w:t xml:space="preserve">wygaśnięcia bądź rozwiązania umowy, do dnia faktycznego zwrotu nieruchomości lub eksmisji. </w:t>
      </w:r>
    </w:p>
    <w:p w14:paraId="25171522" w14:textId="77777777" w:rsidR="006D0E4E" w:rsidRPr="0013096F" w:rsidRDefault="006D0E4E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1928017" w14:textId="77777777" w:rsidR="00DC7212" w:rsidRPr="0013096F" w:rsidRDefault="00DA729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§17</w:t>
      </w:r>
    </w:p>
    <w:p w14:paraId="6C489173" w14:textId="77777777" w:rsidR="00902CAB" w:rsidRPr="0013096F" w:rsidRDefault="00DA729C" w:rsidP="0013096F">
      <w:pPr>
        <w:pStyle w:val="Akapitzlist"/>
        <w:numPr>
          <w:ilvl w:val="0"/>
          <w:numId w:val="2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wskazują następujące adresy dla doręczeń korespondencji związanej z umową: </w:t>
      </w:r>
    </w:p>
    <w:p w14:paraId="3700D13B" w14:textId="77777777" w:rsidR="00902CAB" w:rsidRPr="0013096F" w:rsidRDefault="00D7542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1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) </w:t>
      </w:r>
      <w:r w:rsidR="00DA729C"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: Białołęcki Ośrodek Sportu w Warszawie, 03-144 Warszawa,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ul. Światowida 56, </w:t>
      </w:r>
    </w:p>
    <w:p w14:paraId="35678B64" w14:textId="56023FC1" w:rsidR="003C517C" w:rsidRPr="00643F6A" w:rsidRDefault="00D7542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2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) </w:t>
      </w:r>
      <w:r w:rsidR="003C517C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="00643F6A" w:rsidRPr="00643F6A">
        <w:rPr>
          <w:rFonts w:ascii="Times New Roman" w:hAnsi="Times New Roman" w:cs="Times New Roman"/>
          <w:sz w:val="24"/>
          <w:szCs w:val="24"/>
        </w:rPr>
        <w:t xml:space="preserve">: </w:t>
      </w:r>
      <w:r w:rsidR="00CE10F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</w:t>
      </w:r>
    </w:p>
    <w:p w14:paraId="605B55B1" w14:textId="77777777" w:rsidR="003C517C" w:rsidRPr="0013096F" w:rsidRDefault="003C517C" w:rsidP="0013096F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2. 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są zobowiązane do wzajemnego powiadamiania na piśmie o zmianach powyższych adresów, pod rygorem uznania korespondencji wysłanej na adres wskazany w ust. 1 bądź </w:t>
      </w:r>
      <w:r w:rsidR="001054FC" w:rsidRPr="0013096F">
        <w:rPr>
          <w:rFonts w:ascii="Times New Roman" w:hAnsi="Times New Roman" w:cs="Times New Roman"/>
          <w:sz w:val="24"/>
          <w:szCs w:val="24"/>
        </w:rPr>
        <w:br/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w ostatnim powiadomieniu i dwukrotnie awizowanej przez pocztę bądź innego operatora za skutecznie doręczoną. </w:t>
      </w:r>
      <w:r w:rsidRPr="0013096F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AF34364" w14:textId="77777777" w:rsidR="003C517C" w:rsidRPr="0013096F" w:rsidRDefault="003C517C" w:rsidP="0013096F">
      <w:pPr>
        <w:pStyle w:val="Akapitzlist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3. </w:t>
      </w:r>
      <w:r w:rsidR="00985EFD" w:rsidRPr="0013096F">
        <w:rPr>
          <w:rFonts w:ascii="Times New Roman" w:hAnsi="Times New Roman" w:cs="Times New Roman"/>
          <w:sz w:val="24"/>
          <w:szCs w:val="24"/>
        </w:rPr>
        <w:t>Korespondencja będzie doręczana za pisemnym poświadczeniem odbioru lub wysłana za pośrednictwem poczty bądź innego operatora z zwro</w:t>
      </w:r>
      <w:r w:rsidRPr="0013096F">
        <w:rPr>
          <w:rFonts w:ascii="Times New Roman" w:hAnsi="Times New Roman" w:cs="Times New Roman"/>
          <w:sz w:val="24"/>
          <w:szCs w:val="24"/>
        </w:rPr>
        <w:t xml:space="preserve">tnym poświadczeniem odbioru. </w:t>
      </w:r>
    </w:p>
    <w:p w14:paraId="516D0FDF" w14:textId="77777777" w:rsidR="003C517C" w:rsidRPr="0013096F" w:rsidRDefault="003C517C" w:rsidP="0013096F">
      <w:pPr>
        <w:pStyle w:val="Akapitzlist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4. 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wyznaczają następujące osoby do kontaktów i nadzoru nad realizacją niniejszej umowy: </w:t>
      </w:r>
    </w:p>
    <w:p w14:paraId="6006AEDC" w14:textId="77777777" w:rsidR="003C517C" w:rsidRPr="0013096F" w:rsidRDefault="00985EFD" w:rsidP="002821A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1) 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AE4765" w:rsidRPr="002821A1">
        <w:rPr>
          <w:rFonts w:ascii="Times New Roman" w:hAnsi="Times New Roman" w:cs="Times New Roman"/>
          <w:sz w:val="24"/>
          <w:szCs w:val="24"/>
        </w:rPr>
        <w:t xml:space="preserve"> </w:t>
      </w:r>
      <w:r w:rsidR="00AE4765" w:rsidRPr="0013096F">
        <w:rPr>
          <w:rFonts w:ascii="Times New Roman" w:hAnsi="Times New Roman" w:cs="Times New Roman"/>
          <w:sz w:val="24"/>
          <w:szCs w:val="24"/>
        </w:rPr>
        <w:t xml:space="preserve">Krystyna Jankowska tel. </w:t>
      </w:r>
      <w:r w:rsidR="000875EF" w:rsidRPr="0013096F">
        <w:rPr>
          <w:rFonts w:ascii="Times New Roman" w:hAnsi="Times New Roman" w:cs="Times New Roman"/>
          <w:sz w:val="24"/>
          <w:szCs w:val="24"/>
        </w:rPr>
        <w:t>506 599 191</w:t>
      </w:r>
      <w:r w:rsidR="00AE4765" w:rsidRPr="0013096F">
        <w:rPr>
          <w:rFonts w:ascii="Times New Roman" w:hAnsi="Times New Roman" w:cs="Times New Roman"/>
          <w:sz w:val="24"/>
          <w:szCs w:val="24"/>
        </w:rPr>
        <w:t xml:space="preserve"> e-mail k.jankowska@bos.waw.pl</w:t>
      </w:r>
    </w:p>
    <w:p w14:paraId="7B6F0762" w14:textId="40E7805C" w:rsidR="00985EFD" w:rsidRPr="0013096F" w:rsidRDefault="00985EFD" w:rsidP="002821A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2)</w:t>
      </w:r>
      <w:r w:rsidR="00A75E07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CE10F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</w:t>
      </w:r>
    </w:p>
    <w:p w14:paraId="76A70956" w14:textId="77777777" w:rsidR="00847CBC" w:rsidRDefault="00847CBC" w:rsidP="007D6B2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11E2ED1" w14:textId="77777777" w:rsidR="00847CBC" w:rsidRDefault="00847CBC" w:rsidP="0013096F">
      <w:pPr>
        <w:tabs>
          <w:tab w:val="left" w:pos="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F6C417" w14:textId="77777777" w:rsidR="00847CBC" w:rsidRDefault="00847CBC" w:rsidP="0013096F">
      <w:pPr>
        <w:tabs>
          <w:tab w:val="left" w:pos="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CDA116" w14:textId="77777777" w:rsidR="00DC7212" w:rsidRPr="0013096F" w:rsidRDefault="00985EFD" w:rsidP="0013096F">
      <w:pPr>
        <w:tabs>
          <w:tab w:val="left" w:pos="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§18</w:t>
      </w:r>
    </w:p>
    <w:p w14:paraId="31A9C29A" w14:textId="77777777" w:rsidR="0013096F" w:rsidRPr="0013096F" w:rsidRDefault="00FC22D7" w:rsidP="009471D4">
      <w:pPr>
        <w:pStyle w:val="Akapitzlist"/>
        <w:tabs>
          <w:tab w:val="left" w:pos="0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422B2F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Zmiany umowy wymagają formy pisemnego aneksu — pod rygorem nieważności,  </w:t>
      </w:r>
    </w:p>
    <w:p w14:paraId="589B604A" w14:textId="77777777" w:rsidR="00FC22D7" w:rsidRPr="0013096F" w:rsidRDefault="00422B2F" w:rsidP="0013096F">
      <w:pPr>
        <w:pStyle w:val="Akapitzlist"/>
        <w:numPr>
          <w:ilvl w:val="0"/>
          <w:numId w:val="3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FC22D7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FC22D7" w:rsidRPr="0013096F">
        <w:rPr>
          <w:rFonts w:ascii="Times New Roman" w:hAnsi="Times New Roman" w:cs="Times New Roman"/>
          <w:sz w:val="24"/>
          <w:szCs w:val="24"/>
        </w:rPr>
        <w:t xml:space="preserve"> nie uznają za zmianę umowy wymagającą formy pisemnej: </w:t>
      </w:r>
    </w:p>
    <w:p w14:paraId="5BC9E89F" w14:textId="77777777" w:rsidR="00996892" w:rsidRDefault="00FC22D7" w:rsidP="0099689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1) zmiany adresów do korespondencji, </w:t>
      </w:r>
    </w:p>
    <w:p w14:paraId="6BEE119F" w14:textId="77777777" w:rsidR="00996892" w:rsidRPr="00996892" w:rsidRDefault="00FC22D7" w:rsidP="0099689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sz w:val="24"/>
          <w:szCs w:val="24"/>
        </w:rPr>
        <w:t>2) zmiana osób wyznaczonych do kontaktów i nadzoru nad realizacją niniejszej umowy.</w:t>
      </w:r>
    </w:p>
    <w:p w14:paraId="2726F640" w14:textId="77777777" w:rsidR="00FC22D7" w:rsidRPr="00996892" w:rsidRDefault="00FC22D7" w:rsidP="00996892">
      <w:pPr>
        <w:pStyle w:val="Akapitzlist"/>
        <w:numPr>
          <w:ilvl w:val="0"/>
          <w:numId w:val="3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Strony</w:t>
      </w:r>
      <w:r w:rsidRPr="00996892">
        <w:rPr>
          <w:rFonts w:ascii="Times New Roman" w:hAnsi="Times New Roman" w:cs="Times New Roman"/>
          <w:sz w:val="24"/>
          <w:szCs w:val="24"/>
        </w:rPr>
        <w:t xml:space="preserve"> zobowiązują się niezwłocznie informować o zmianie tych danych na piśmie </w:t>
      </w:r>
      <w:r w:rsidR="00996892">
        <w:rPr>
          <w:rFonts w:ascii="Times New Roman" w:hAnsi="Times New Roman" w:cs="Times New Roman"/>
          <w:sz w:val="24"/>
          <w:szCs w:val="24"/>
        </w:rPr>
        <w:br/>
      </w:r>
      <w:r w:rsidRPr="00996892">
        <w:rPr>
          <w:rFonts w:ascii="Times New Roman" w:hAnsi="Times New Roman" w:cs="Times New Roman"/>
          <w:sz w:val="24"/>
          <w:szCs w:val="24"/>
        </w:rPr>
        <w:t xml:space="preserve">lub w formie elektronicznej. </w:t>
      </w:r>
    </w:p>
    <w:p w14:paraId="1CC1C7E6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E8371" w14:textId="77777777" w:rsidR="00DC7212" w:rsidRDefault="00985EFD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§19</w:t>
      </w:r>
    </w:p>
    <w:p w14:paraId="1AA56B6E" w14:textId="43A210F4" w:rsidR="00DC7212" w:rsidRPr="0013096F" w:rsidRDefault="00996892" w:rsidP="0013096F">
      <w:pPr>
        <w:pStyle w:val="Akapitzlist"/>
        <w:numPr>
          <w:ilvl w:val="0"/>
          <w:numId w:val="32"/>
        </w:numPr>
        <w:spacing w:after="0" w:line="240" w:lineRule="auto"/>
        <w:ind w:left="426" w:hanging="567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oświadcza, że znany jest mu fakt, iż treść niniejszej umowy, </w:t>
      </w:r>
      <w:r w:rsidR="002821A1">
        <w:rPr>
          <w:rFonts w:ascii="Times New Roman" w:hAnsi="Times New Roman" w:cs="Times New Roman"/>
          <w:sz w:val="24"/>
          <w:szCs w:val="24"/>
        </w:rPr>
        <w:br/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a w szczególności przedmiot umowy i wysokość wynagrodzenia, stanowią informację </w:t>
      </w:r>
      <w:r w:rsidR="00985EFD"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publiczną w rozumieniu </w:t>
      </w:r>
      <w:r w:rsidR="00CE10F2">
        <w:rPr>
          <w:rFonts w:ascii="Times New Roman" w:hAnsi="Times New Roman" w:cs="Times New Roman"/>
          <w:sz w:val="24"/>
          <w:szCs w:val="24"/>
        </w:rPr>
        <w:t>przepisów ustawy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13096F">
        <w:rPr>
          <w:rFonts w:ascii="Times New Roman" w:hAnsi="Times New Roman" w:cs="Times New Roman"/>
          <w:i/>
          <w:sz w:val="24"/>
          <w:szCs w:val="24"/>
        </w:rPr>
        <w:t>o dostępie do informacji publicznej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(Dz. U. z 201</w:t>
      </w:r>
      <w:r w:rsidR="00CE10F2">
        <w:rPr>
          <w:rFonts w:ascii="Times New Roman" w:hAnsi="Times New Roman" w:cs="Times New Roman"/>
          <w:sz w:val="24"/>
          <w:szCs w:val="24"/>
        </w:rPr>
        <w:t>9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r. poz. </w:t>
      </w:r>
      <w:r w:rsidR="00CE10F2">
        <w:rPr>
          <w:rFonts w:ascii="Times New Roman" w:hAnsi="Times New Roman" w:cs="Times New Roman"/>
          <w:sz w:val="24"/>
          <w:szCs w:val="24"/>
        </w:rPr>
        <w:t>1429),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która podlega udostępnieniu w trybie przedmiotowej ustawy</w:t>
      </w:r>
      <w:r w:rsidR="00CE10F2">
        <w:rPr>
          <w:rFonts w:ascii="Times New Roman" w:hAnsi="Times New Roman" w:cs="Times New Roman"/>
          <w:sz w:val="24"/>
          <w:szCs w:val="24"/>
        </w:rPr>
        <w:t>.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172B95" w14:textId="77777777" w:rsidR="00985EFD" w:rsidRPr="0013096F" w:rsidRDefault="00996892" w:rsidP="0013096F">
      <w:pPr>
        <w:pStyle w:val="Akapitzlist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wyraża zgodę na udostępnienie w trybie ustawy, o której mowa w ust. 1, zawartych w niniejszej umowie dotyczących go danych osobowych w zakresie obejmującym imię i nazwisko, a w przypadku prowadzenia działalności gospodarczej — również w zakresie nazwy firmy. </w:t>
      </w:r>
    </w:p>
    <w:p w14:paraId="2EEFDE0E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267A48" w14:textId="77777777" w:rsidR="00DC7212" w:rsidRDefault="00985EFD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 20</w:t>
      </w:r>
    </w:p>
    <w:p w14:paraId="362DE2AA" w14:textId="77777777" w:rsidR="00DC7212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sprawach nieuregulowanych umową mają zastosowanie przepisy </w:t>
      </w:r>
      <w:r w:rsidRPr="0013096F">
        <w:rPr>
          <w:rFonts w:ascii="Times New Roman" w:hAnsi="Times New Roman" w:cs="Times New Roman"/>
          <w:i/>
          <w:sz w:val="24"/>
          <w:szCs w:val="24"/>
        </w:rPr>
        <w:t>Kodeksu cywilnego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5D6AAD" w14:textId="77777777" w:rsidR="0013096F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Ewentualne spory związane z wykonywaniem umowy </w:t>
      </w:r>
      <w:r w:rsidRPr="00996892">
        <w:rPr>
          <w:rFonts w:ascii="Times New Roman" w:hAnsi="Times New Roman" w:cs="Times New Roman"/>
          <w:b/>
          <w:sz w:val="24"/>
          <w:szCs w:val="24"/>
        </w:rPr>
        <w:t xml:space="preserve">Strony </w:t>
      </w:r>
      <w:r w:rsidRPr="0013096F">
        <w:rPr>
          <w:rFonts w:ascii="Times New Roman" w:hAnsi="Times New Roman" w:cs="Times New Roman"/>
          <w:sz w:val="24"/>
          <w:szCs w:val="24"/>
        </w:rPr>
        <w:t xml:space="preserve">poddają pod rozstrzygnięcie sądu powszechnego właściwego miejscowo dla siedziby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>.</w:t>
      </w:r>
    </w:p>
    <w:p w14:paraId="2FD23D4D" w14:textId="77777777" w:rsidR="0013096F" w:rsidRPr="0013096F" w:rsidRDefault="0013096F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nieważności.</w:t>
      </w:r>
    </w:p>
    <w:p w14:paraId="2F866D45" w14:textId="77777777" w:rsidR="00DC7212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Załączniki do umowy stanowią jej integralną część. </w:t>
      </w:r>
    </w:p>
    <w:p w14:paraId="531AAFAE" w14:textId="77777777" w:rsidR="00985EFD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Umowa została zawarta w trzech jednobrzmiących egzemplarzach, z których dwa egzemplarze otrzymuje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a jeden egzemplarz otrzymuje </w:t>
      </w: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D28838" w14:textId="77777777" w:rsidR="00BD44DB" w:rsidRPr="0013096F" w:rsidRDefault="00BD44DB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4C0964C" w14:textId="77777777" w:rsidR="00E546DD" w:rsidRDefault="00E546DD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2C62A" w14:textId="77777777" w:rsidR="00996892" w:rsidRDefault="00996892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8909F5" w14:textId="77777777" w:rsidR="00996892" w:rsidRPr="0013096F" w:rsidRDefault="00996892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4FC789" w14:textId="77777777" w:rsidR="00BD44DB" w:rsidRPr="0013096F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…………………………………..                                                          …………………………………                  </w:t>
      </w:r>
    </w:p>
    <w:p w14:paraId="0CA689D8" w14:textId="77777777" w:rsidR="00BD44DB" w:rsidRPr="0013096F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335" w:rsidRPr="0013096F">
        <w:rPr>
          <w:rFonts w:ascii="Times New Roman" w:hAnsi="Times New Roman" w:cs="Times New Roman"/>
          <w:b/>
          <w:sz w:val="24"/>
          <w:szCs w:val="24"/>
        </w:rPr>
        <w:t xml:space="preserve"> WYDZIERŻWIAJĄ</w:t>
      </w:r>
      <w:r w:rsidR="00073EB1" w:rsidRPr="0013096F">
        <w:rPr>
          <w:rFonts w:ascii="Times New Roman" w:hAnsi="Times New Roman" w:cs="Times New Roman"/>
          <w:b/>
          <w:sz w:val="24"/>
          <w:szCs w:val="24"/>
        </w:rPr>
        <w:t>CY</w:t>
      </w:r>
      <w:r w:rsidRPr="0013096F">
        <w:rPr>
          <w:rFonts w:ascii="Times New Roman" w:hAnsi="Times New Roman" w:cs="Times New Roman"/>
          <w:b/>
          <w:sz w:val="24"/>
          <w:szCs w:val="24"/>
        </w:rPr>
        <w:tab/>
      </w:r>
      <w:r w:rsidRPr="0013096F">
        <w:rPr>
          <w:rFonts w:ascii="Times New Roman" w:hAnsi="Times New Roman" w:cs="Times New Roman"/>
          <w:b/>
          <w:sz w:val="24"/>
          <w:szCs w:val="24"/>
        </w:rPr>
        <w:tab/>
      </w:r>
      <w:r w:rsidRPr="0013096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</w:t>
      </w:r>
      <w:r w:rsidRPr="0013096F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073EB1" w:rsidRPr="0013096F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b/>
          <w:sz w:val="24"/>
          <w:szCs w:val="24"/>
        </w:rPr>
        <w:tab/>
      </w:r>
    </w:p>
    <w:p w14:paraId="6C02EA59" w14:textId="77777777" w:rsidR="00A6370E" w:rsidRPr="0013096F" w:rsidRDefault="00A6370E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E55217" w14:textId="77777777" w:rsidR="002821A1" w:rsidRDefault="002821A1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8B1CA3" w14:textId="77777777" w:rsidR="002821A1" w:rsidRDefault="002821A1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D682B8" w14:textId="77777777" w:rsidR="002821A1" w:rsidRDefault="002821A1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6176BB" w14:textId="77777777" w:rsidR="00BD44DB" w:rsidRPr="0013096F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ZAŁĄCZNIKI DO UMOWY:</w:t>
      </w:r>
    </w:p>
    <w:p w14:paraId="3F14AC04" w14:textId="5B68009B" w:rsidR="00E25275" w:rsidRPr="0013096F" w:rsidRDefault="00E25275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-</w:t>
      </w:r>
      <w:r w:rsidR="00F167EE" w:rsidRPr="001309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załącznik nr 1 – </w:t>
      </w:r>
      <w:r w:rsidR="00F167EE" w:rsidRPr="0013096F">
        <w:rPr>
          <w:rFonts w:ascii="Times New Roman" w:hAnsi="Times New Roman" w:cs="Times New Roman"/>
          <w:sz w:val="24"/>
          <w:szCs w:val="24"/>
        </w:rPr>
        <w:t>W</w:t>
      </w:r>
      <w:r w:rsidRPr="0013096F">
        <w:rPr>
          <w:rFonts w:ascii="Times New Roman" w:hAnsi="Times New Roman" w:cs="Times New Roman"/>
          <w:sz w:val="24"/>
          <w:szCs w:val="24"/>
        </w:rPr>
        <w:t>yposażenie sztucznego lodowiska</w:t>
      </w:r>
    </w:p>
    <w:p w14:paraId="1717FC42" w14:textId="77777777" w:rsidR="00E25275" w:rsidRPr="0013096F" w:rsidRDefault="00E25275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- załącznik nr 2 </w:t>
      </w:r>
      <w:r w:rsidR="00F167EE" w:rsidRPr="0013096F">
        <w:rPr>
          <w:rFonts w:ascii="Times New Roman" w:hAnsi="Times New Roman" w:cs="Times New Roman"/>
          <w:sz w:val="24"/>
          <w:szCs w:val="24"/>
        </w:rPr>
        <w:t>–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F167EE" w:rsidRPr="0013096F">
        <w:rPr>
          <w:rFonts w:ascii="Times New Roman" w:hAnsi="Times New Roman" w:cs="Times New Roman"/>
          <w:sz w:val="24"/>
          <w:szCs w:val="24"/>
        </w:rPr>
        <w:t>Protokół zdawczo-odbiorczy</w:t>
      </w:r>
    </w:p>
    <w:p w14:paraId="0E352B8C" w14:textId="77777777" w:rsidR="00F167EE" w:rsidRPr="0013096F" w:rsidRDefault="00F167EE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- załącznik nr 3 – Regulamin lodowiska</w:t>
      </w:r>
    </w:p>
    <w:p w14:paraId="28D45CD9" w14:textId="77777777" w:rsidR="00F167EE" w:rsidRDefault="00F167EE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- załącznik nr 4 - Cennik</w:t>
      </w:r>
    </w:p>
    <w:p w14:paraId="6F54C840" w14:textId="77777777" w:rsidR="00BD44DB" w:rsidRPr="0013096F" w:rsidRDefault="00BD44DB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293314B" w14:textId="77777777" w:rsidR="00985EFD" w:rsidRPr="0013096F" w:rsidRDefault="00985EFD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3D6CF69" w14:textId="77777777" w:rsidR="00934197" w:rsidRPr="0013096F" w:rsidRDefault="00934197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2DF955B" w14:textId="77777777" w:rsidR="001B5908" w:rsidRPr="0013096F" w:rsidRDefault="001B5908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671B653" w14:textId="77777777" w:rsidR="001B5908" w:rsidRPr="0013096F" w:rsidRDefault="001B5908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36C6811" w14:textId="77777777" w:rsidR="001B5908" w:rsidRPr="0013096F" w:rsidRDefault="001B5908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0E12CD1" w14:textId="77777777" w:rsidR="001B5908" w:rsidRPr="0013096F" w:rsidRDefault="001B5908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9812332" w14:textId="77777777" w:rsidR="001B5908" w:rsidRPr="0013096F" w:rsidRDefault="001B5908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sectPr w:rsidR="001B5908" w:rsidRPr="0013096F" w:rsidSect="00505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991BB3" w14:textId="77777777" w:rsidR="00511674" w:rsidRDefault="00511674" w:rsidP="008A564A">
      <w:pPr>
        <w:spacing w:after="0" w:line="240" w:lineRule="auto"/>
      </w:pPr>
      <w:r>
        <w:separator/>
      </w:r>
    </w:p>
  </w:endnote>
  <w:endnote w:type="continuationSeparator" w:id="0">
    <w:p w14:paraId="2BA6556A" w14:textId="77777777" w:rsidR="00511674" w:rsidRDefault="00511674" w:rsidP="008A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C0040" w14:textId="77777777" w:rsidR="0004366A" w:rsidRDefault="000436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23218479"/>
      <w:docPartObj>
        <w:docPartGallery w:val="Page Numbers (Bottom of Page)"/>
        <w:docPartUnique/>
      </w:docPartObj>
    </w:sdtPr>
    <w:sdtEndPr/>
    <w:sdtContent>
      <w:p w14:paraId="5013DC14" w14:textId="77777777" w:rsidR="0004366A" w:rsidRDefault="0004366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24EECA0D" w14:textId="77777777" w:rsidR="0004366A" w:rsidRDefault="000436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B7CF7" w14:textId="77777777" w:rsidR="0004366A" w:rsidRDefault="000436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A43BD8" w14:textId="77777777" w:rsidR="00511674" w:rsidRDefault="00511674" w:rsidP="008A564A">
      <w:pPr>
        <w:spacing w:after="0" w:line="240" w:lineRule="auto"/>
      </w:pPr>
      <w:r>
        <w:separator/>
      </w:r>
    </w:p>
  </w:footnote>
  <w:footnote w:type="continuationSeparator" w:id="0">
    <w:p w14:paraId="151BA421" w14:textId="77777777" w:rsidR="00511674" w:rsidRDefault="00511674" w:rsidP="008A5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76661" w14:textId="77777777" w:rsidR="0004366A" w:rsidRDefault="000436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93E53" w14:textId="77777777" w:rsidR="0004366A" w:rsidRDefault="000436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E8ADC" w14:textId="77777777" w:rsidR="0004366A" w:rsidRDefault="000436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479"/>
    <w:multiLevelType w:val="hybridMultilevel"/>
    <w:tmpl w:val="34A07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66700"/>
    <w:multiLevelType w:val="hybridMultilevel"/>
    <w:tmpl w:val="B9E06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35EA8"/>
    <w:multiLevelType w:val="hybridMultilevel"/>
    <w:tmpl w:val="142E9490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B544F52"/>
    <w:multiLevelType w:val="hybridMultilevel"/>
    <w:tmpl w:val="3EACD606"/>
    <w:lvl w:ilvl="0" w:tplc="C096B6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0253A0"/>
    <w:multiLevelType w:val="hybridMultilevel"/>
    <w:tmpl w:val="9F284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20D44"/>
    <w:multiLevelType w:val="hybridMultilevel"/>
    <w:tmpl w:val="352E808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F3A64A2"/>
    <w:multiLevelType w:val="hybridMultilevel"/>
    <w:tmpl w:val="B3A66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D754E"/>
    <w:multiLevelType w:val="hybridMultilevel"/>
    <w:tmpl w:val="99DE6822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124D3D50"/>
    <w:multiLevelType w:val="hybridMultilevel"/>
    <w:tmpl w:val="CC7A2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11DA9"/>
    <w:multiLevelType w:val="hybridMultilevel"/>
    <w:tmpl w:val="7A881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002E7"/>
    <w:multiLevelType w:val="hybridMultilevel"/>
    <w:tmpl w:val="E51E5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3323C"/>
    <w:multiLevelType w:val="hybridMultilevel"/>
    <w:tmpl w:val="5AC83ED2"/>
    <w:lvl w:ilvl="0" w:tplc="479CB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22811CA"/>
    <w:multiLevelType w:val="hybridMultilevel"/>
    <w:tmpl w:val="65667838"/>
    <w:lvl w:ilvl="0" w:tplc="FA564BDC">
      <w:start w:val="1"/>
      <w:numFmt w:val="decimal"/>
      <w:lvlText w:val="%1."/>
      <w:lvlJc w:val="left"/>
      <w:pPr>
        <w:ind w:left="11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67C286C"/>
    <w:multiLevelType w:val="hybridMultilevel"/>
    <w:tmpl w:val="9830F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51E13"/>
    <w:multiLevelType w:val="hybridMultilevel"/>
    <w:tmpl w:val="C3C60D36"/>
    <w:lvl w:ilvl="0" w:tplc="1F86E0A6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5" w15:restartNumberingAfterBreak="0">
    <w:nsid w:val="29B412BE"/>
    <w:multiLevelType w:val="hybridMultilevel"/>
    <w:tmpl w:val="8C0C2E8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2AF53D39"/>
    <w:multiLevelType w:val="hybridMultilevel"/>
    <w:tmpl w:val="CE982886"/>
    <w:lvl w:ilvl="0" w:tplc="F5D6D160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643E1"/>
    <w:multiLevelType w:val="hybridMultilevel"/>
    <w:tmpl w:val="89AC064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5146C47"/>
    <w:multiLevelType w:val="hybridMultilevel"/>
    <w:tmpl w:val="541C4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3E51DB"/>
    <w:multiLevelType w:val="hybridMultilevel"/>
    <w:tmpl w:val="D4346008"/>
    <w:lvl w:ilvl="0" w:tplc="8506C630">
      <w:start w:val="1"/>
      <w:numFmt w:val="decimal"/>
      <w:lvlText w:val="%1."/>
      <w:lvlJc w:val="left"/>
      <w:pPr>
        <w:ind w:left="36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C45A1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6B14A3"/>
    <w:multiLevelType w:val="hybridMultilevel"/>
    <w:tmpl w:val="B83C4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F5D23"/>
    <w:multiLevelType w:val="hybridMultilevel"/>
    <w:tmpl w:val="00A8A42A"/>
    <w:lvl w:ilvl="0" w:tplc="DC705C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976345"/>
    <w:multiLevelType w:val="hybridMultilevel"/>
    <w:tmpl w:val="E5882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B617BC"/>
    <w:multiLevelType w:val="hybridMultilevel"/>
    <w:tmpl w:val="71C28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6D7EE5"/>
    <w:multiLevelType w:val="hybridMultilevel"/>
    <w:tmpl w:val="501A8064"/>
    <w:lvl w:ilvl="0" w:tplc="7EBEA354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1BE3109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A36EDE"/>
    <w:multiLevelType w:val="hybridMultilevel"/>
    <w:tmpl w:val="A190AD0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9" w15:restartNumberingAfterBreak="0">
    <w:nsid w:val="55FC7C38"/>
    <w:multiLevelType w:val="hybridMultilevel"/>
    <w:tmpl w:val="D3D2D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CA260C"/>
    <w:multiLevelType w:val="hybridMultilevel"/>
    <w:tmpl w:val="B7BE6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025FF4"/>
    <w:multiLevelType w:val="hybridMultilevel"/>
    <w:tmpl w:val="E33C1C64"/>
    <w:lvl w:ilvl="0" w:tplc="969203BA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59" w:hanging="360"/>
      </w:pPr>
    </w:lvl>
    <w:lvl w:ilvl="2" w:tplc="0415001B" w:tentative="1">
      <w:start w:val="1"/>
      <w:numFmt w:val="lowerRoman"/>
      <w:lvlText w:val="%3."/>
      <w:lvlJc w:val="right"/>
      <w:pPr>
        <w:ind w:left="2379" w:hanging="180"/>
      </w:pPr>
    </w:lvl>
    <w:lvl w:ilvl="3" w:tplc="0415000F" w:tentative="1">
      <w:start w:val="1"/>
      <w:numFmt w:val="decimal"/>
      <w:lvlText w:val="%4."/>
      <w:lvlJc w:val="left"/>
      <w:pPr>
        <w:ind w:left="3099" w:hanging="360"/>
      </w:pPr>
    </w:lvl>
    <w:lvl w:ilvl="4" w:tplc="04150019" w:tentative="1">
      <w:start w:val="1"/>
      <w:numFmt w:val="lowerLetter"/>
      <w:lvlText w:val="%5."/>
      <w:lvlJc w:val="left"/>
      <w:pPr>
        <w:ind w:left="3819" w:hanging="360"/>
      </w:pPr>
    </w:lvl>
    <w:lvl w:ilvl="5" w:tplc="0415001B" w:tentative="1">
      <w:start w:val="1"/>
      <w:numFmt w:val="lowerRoman"/>
      <w:lvlText w:val="%6."/>
      <w:lvlJc w:val="right"/>
      <w:pPr>
        <w:ind w:left="4539" w:hanging="180"/>
      </w:pPr>
    </w:lvl>
    <w:lvl w:ilvl="6" w:tplc="0415000F" w:tentative="1">
      <w:start w:val="1"/>
      <w:numFmt w:val="decimal"/>
      <w:lvlText w:val="%7."/>
      <w:lvlJc w:val="left"/>
      <w:pPr>
        <w:ind w:left="5259" w:hanging="360"/>
      </w:pPr>
    </w:lvl>
    <w:lvl w:ilvl="7" w:tplc="04150019" w:tentative="1">
      <w:start w:val="1"/>
      <w:numFmt w:val="lowerLetter"/>
      <w:lvlText w:val="%8."/>
      <w:lvlJc w:val="left"/>
      <w:pPr>
        <w:ind w:left="5979" w:hanging="360"/>
      </w:pPr>
    </w:lvl>
    <w:lvl w:ilvl="8" w:tplc="0415001B" w:tentative="1">
      <w:start w:val="1"/>
      <w:numFmt w:val="lowerRoman"/>
      <w:lvlText w:val="%9."/>
      <w:lvlJc w:val="right"/>
      <w:pPr>
        <w:ind w:left="6699" w:hanging="180"/>
      </w:pPr>
    </w:lvl>
  </w:abstractNum>
  <w:abstractNum w:abstractNumId="32" w15:restartNumberingAfterBreak="0">
    <w:nsid w:val="6CB95678"/>
    <w:multiLevelType w:val="hybridMultilevel"/>
    <w:tmpl w:val="74984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093ABF"/>
    <w:multiLevelType w:val="hybridMultilevel"/>
    <w:tmpl w:val="5C582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58187A"/>
    <w:multiLevelType w:val="hybridMultilevel"/>
    <w:tmpl w:val="5B7C16D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5" w15:restartNumberingAfterBreak="0">
    <w:nsid w:val="6E156AB1"/>
    <w:multiLevelType w:val="hybridMultilevel"/>
    <w:tmpl w:val="C78E4A6C"/>
    <w:lvl w:ilvl="0" w:tplc="867A88B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6" w15:restartNumberingAfterBreak="0">
    <w:nsid w:val="7CE3671A"/>
    <w:multiLevelType w:val="hybridMultilevel"/>
    <w:tmpl w:val="18A4B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26"/>
  </w:num>
  <w:num w:numId="4">
    <w:abstractNumId w:val="8"/>
  </w:num>
  <w:num w:numId="5">
    <w:abstractNumId w:val="22"/>
  </w:num>
  <w:num w:numId="6">
    <w:abstractNumId w:val="16"/>
  </w:num>
  <w:num w:numId="7">
    <w:abstractNumId w:val="13"/>
  </w:num>
  <w:num w:numId="8">
    <w:abstractNumId w:val="5"/>
  </w:num>
  <w:num w:numId="9">
    <w:abstractNumId w:val="28"/>
  </w:num>
  <w:num w:numId="10">
    <w:abstractNumId w:val="12"/>
  </w:num>
  <w:num w:numId="11">
    <w:abstractNumId w:val="24"/>
  </w:num>
  <w:num w:numId="12">
    <w:abstractNumId w:val="10"/>
  </w:num>
  <w:num w:numId="13">
    <w:abstractNumId w:val="35"/>
  </w:num>
  <w:num w:numId="14">
    <w:abstractNumId w:val="18"/>
  </w:num>
  <w:num w:numId="15">
    <w:abstractNumId w:val="9"/>
  </w:num>
  <w:num w:numId="16">
    <w:abstractNumId w:val="32"/>
  </w:num>
  <w:num w:numId="17">
    <w:abstractNumId w:val="6"/>
  </w:num>
  <w:num w:numId="18">
    <w:abstractNumId w:val="29"/>
  </w:num>
  <w:num w:numId="19">
    <w:abstractNumId w:val="30"/>
  </w:num>
  <w:num w:numId="20">
    <w:abstractNumId w:val="33"/>
  </w:num>
  <w:num w:numId="21">
    <w:abstractNumId w:val="7"/>
  </w:num>
  <w:num w:numId="22">
    <w:abstractNumId w:val="2"/>
  </w:num>
  <w:num w:numId="23">
    <w:abstractNumId w:val="34"/>
  </w:num>
  <w:num w:numId="24">
    <w:abstractNumId w:val="1"/>
  </w:num>
  <w:num w:numId="25">
    <w:abstractNumId w:val="36"/>
  </w:num>
  <w:num w:numId="26">
    <w:abstractNumId w:val="21"/>
  </w:num>
  <w:num w:numId="27">
    <w:abstractNumId w:val="0"/>
  </w:num>
  <w:num w:numId="28">
    <w:abstractNumId w:val="4"/>
  </w:num>
  <w:num w:numId="29">
    <w:abstractNumId w:val="17"/>
  </w:num>
  <w:num w:numId="30">
    <w:abstractNumId w:val="27"/>
  </w:num>
  <w:num w:numId="31">
    <w:abstractNumId w:val="23"/>
  </w:num>
  <w:num w:numId="32">
    <w:abstractNumId w:val="20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</w:num>
  <w:num w:numId="35">
    <w:abstractNumId w:val="14"/>
  </w:num>
  <w:num w:numId="36">
    <w:abstractNumId w:val="31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197"/>
    <w:rsid w:val="00003296"/>
    <w:rsid w:val="00020055"/>
    <w:rsid w:val="00036B59"/>
    <w:rsid w:val="0004366A"/>
    <w:rsid w:val="0005138F"/>
    <w:rsid w:val="00056B45"/>
    <w:rsid w:val="00073EB1"/>
    <w:rsid w:val="00082662"/>
    <w:rsid w:val="000875EF"/>
    <w:rsid w:val="00094AB4"/>
    <w:rsid w:val="000A393E"/>
    <w:rsid w:val="000E4DE3"/>
    <w:rsid w:val="000F56DB"/>
    <w:rsid w:val="001054FC"/>
    <w:rsid w:val="0013096F"/>
    <w:rsid w:val="00135EF0"/>
    <w:rsid w:val="00176731"/>
    <w:rsid w:val="0018106B"/>
    <w:rsid w:val="001912E5"/>
    <w:rsid w:val="00191E21"/>
    <w:rsid w:val="00193E24"/>
    <w:rsid w:val="001940FC"/>
    <w:rsid w:val="00197B85"/>
    <w:rsid w:val="001A192C"/>
    <w:rsid w:val="001B5908"/>
    <w:rsid w:val="001C4CC2"/>
    <w:rsid w:val="001C5C9C"/>
    <w:rsid w:val="001D1459"/>
    <w:rsid w:val="001F5295"/>
    <w:rsid w:val="002070CD"/>
    <w:rsid w:val="0021191D"/>
    <w:rsid w:val="00225139"/>
    <w:rsid w:val="00230409"/>
    <w:rsid w:val="0024411C"/>
    <w:rsid w:val="00246E3F"/>
    <w:rsid w:val="0026276A"/>
    <w:rsid w:val="002821A1"/>
    <w:rsid w:val="00297BD2"/>
    <w:rsid w:val="002C023A"/>
    <w:rsid w:val="002C51ED"/>
    <w:rsid w:val="002E008F"/>
    <w:rsid w:val="00312A99"/>
    <w:rsid w:val="00317876"/>
    <w:rsid w:val="00331C2C"/>
    <w:rsid w:val="00374CA5"/>
    <w:rsid w:val="00377414"/>
    <w:rsid w:val="00380643"/>
    <w:rsid w:val="00380BAA"/>
    <w:rsid w:val="00385F22"/>
    <w:rsid w:val="003C517C"/>
    <w:rsid w:val="003D6BC8"/>
    <w:rsid w:val="003E46F8"/>
    <w:rsid w:val="00422B2F"/>
    <w:rsid w:val="00487535"/>
    <w:rsid w:val="00492D2A"/>
    <w:rsid w:val="004A1912"/>
    <w:rsid w:val="004C60F4"/>
    <w:rsid w:val="004D0867"/>
    <w:rsid w:val="004D47DA"/>
    <w:rsid w:val="004D4994"/>
    <w:rsid w:val="004E3626"/>
    <w:rsid w:val="004E60C2"/>
    <w:rsid w:val="004F2FC3"/>
    <w:rsid w:val="00505613"/>
    <w:rsid w:val="00511674"/>
    <w:rsid w:val="00572743"/>
    <w:rsid w:val="005913DA"/>
    <w:rsid w:val="005A3AF0"/>
    <w:rsid w:val="005B3C58"/>
    <w:rsid w:val="005D6682"/>
    <w:rsid w:val="00643F6A"/>
    <w:rsid w:val="0066468A"/>
    <w:rsid w:val="00673B5D"/>
    <w:rsid w:val="006B5CE1"/>
    <w:rsid w:val="006D0E4E"/>
    <w:rsid w:val="007252BA"/>
    <w:rsid w:val="00726356"/>
    <w:rsid w:val="00726AA3"/>
    <w:rsid w:val="00733608"/>
    <w:rsid w:val="00766DC8"/>
    <w:rsid w:val="00797174"/>
    <w:rsid w:val="00797BA6"/>
    <w:rsid w:val="007A6B43"/>
    <w:rsid w:val="007A7E2B"/>
    <w:rsid w:val="007D6B25"/>
    <w:rsid w:val="008267D7"/>
    <w:rsid w:val="00827859"/>
    <w:rsid w:val="00827DB2"/>
    <w:rsid w:val="00847CBC"/>
    <w:rsid w:val="00847EC7"/>
    <w:rsid w:val="00892C58"/>
    <w:rsid w:val="008A564A"/>
    <w:rsid w:val="00902CAB"/>
    <w:rsid w:val="00904C5E"/>
    <w:rsid w:val="00922EC1"/>
    <w:rsid w:val="00925DB9"/>
    <w:rsid w:val="00934197"/>
    <w:rsid w:val="009471D4"/>
    <w:rsid w:val="00985EFD"/>
    <w:rsid w:val="00995B6D"/>
    <w:rsid w:val="00996892"/>
    <w:rsid w:val="009B49BB"/>
    <w:rsid w:val="009D739A"/>
    <w:rsid w:val="00A6370E"/>
    <w:rsid w:val="00A75E07"/>
    <w:rsid w:val="00A76335"/>
    <w:rsid w:val="00A834F1"/>
    <w:rsid w:val="00AA3862"/>
    <w:rsid w:val="00AB2746"/>
    <w:rsid w:val="00AB37AF"/>
    <w:rsid w:val="00AC585E"/>
    <w:rsid w:val="00AD5132"/>
    <w:rsid w:val="00AE20DB"/>
    <w:rsid w:val="00AE4765"/>
    <w:rsid w:val="00B222C8"/>
    <w:rsid w:val="00B42FDF"/>
    <w:rsid w:val="00B5430D"/>
    <w:rsid w:val="00B6680A"/>
    <w:rsid w:val="00B8759A"/>
    <w:rsid w:val="00B955FF"/>
    <w:rsid w:val="00BA4CA3"/>
    <w:rsid w:val="00BB3C97"/>
    <w:rsid w:val="00BD44DB"/>
    <w:rsid w:val="00BE50C1"/>
    <w:rsid w:val="00BE57FB"/>
    <w:rsid w:val="00BF07E1"/>
    <w:rsid w:val="00BF3F86"/>
    <w:rsid w:val="00C0473A"/>
    <w:rsid w:val="00C32C9F"/>
    <w:rsid w:val="00C42BDA"/>
    <w:rsid w:val="00C645AC"/>
    <w:rsid w:val="00C71BF5"/>
    <w:rsid w:val="00C9045A"/>
    <w:rsid w:val="00CC5597"/>
    <w:rsid w:val="00CE10F2"/>
    <w:rsid w:val="00D1018A"/>
    <w:rsid w:val="00D1453C"/>
    <w:rsid w:val="00D224F0"/>
    <w:rsid w:val="00D41A83"/>
    <w:rsid w:val="00D75421"/>
    <w:rsid w:val="00D942ED"/>
    <w:rsid w:val="00DA3142"/>
    <w:rsid w:val="00DA729C"/>
    <w:rsid w:val="00DC7212"/>
    <w:rsid w:val="00DD393A"/>
    <w:rsid w:val="00E25275"/>
    <w:rsid w:val="00E364F5"/>
    <w:rsid w:val="00E43138"/>
    <w:rsid w:val="00E546DD"/>
    <w:rsid w:val="00EC404D"/>
    <w:rsid w:val="00EF5BED"/>
    <w:rsid w:val="00F113A8"/>
    <w:rsid w:val="00F167EE"/>
    <w:rsid w:val="00F30583"/>
    <w:rsid w:val="00F31102"/>
    <w:rsid w:val="00F40CB1"/>
    <w:rsid w:val="00F60A17"/>
    <w:rsid w:val="00F8356F"/>
    <w:rsid w:val="00FC0EAC"/>
    <w:rsid w:val="00FC22D7"/>
    <w:rsid w:val="00F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040A"/>
  <w15:docId w15:val="{711E1714-77B4-409C-A7E6-A2BB1A39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paragraph" w:styleId="Nagwek3">
    <w:name w:val="heading 3"/>
    <w:basedOn w:val="Normalny"/>
    <w:link w:val="Nagwek3Znak"/>
    <w:uiPriority w:val="9"/>
    <w:qFormat/>
    <w:rsid w:val="000875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1B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5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0C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564A"/>
  </w:style>
  <w:style w:type="paragraph" w:styleId="Stopka">
    <w:name w:val="footer"/>
    <w:basedOn w:val="Normalny"/>
    <w:link w:val="Stopka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564A"/>
  </w:style>
  <w:style w:type="character" w:customStyle="1" w:styleId="Nagwek3Znak">
    <w:name w:val="Nagłówek 3 Znak"/>
    <w:basedOn w:val="Domylnaczcionkaakapitu"/>
    <w:link w:val="Nagwek3"/>
    <w:uiPriority w:val="9"/>
    <w:rsid w:val="000875E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0875EF"/>
  </w:style>
  <w:style w:type="character" w:styleId="Hipercze">
    <w:name w:val="Hyperlink"/>
    <w:basedOn w:val="Domylnaczcionkaakapitu"/>
    <w:uiPriority w:val="99"/>
    <w:unhideWhenUsed/>
    <w:rsid w:val="00643F6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3F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3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3582</Words>
  <Characters>21492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t.gajdamowicz</dc:creator>
  <cp:lastModifiedBy>admin3@boswaw.onmicrosoft.com</cp:lastModifiedBy>
  <cp:revision>5</cp:revision>
  <cp:lastPrinted>2018-11-23T07:06:00Z</cp:lastPrinted>
  <dcterms:created xsi:type="dcterms:W3CDTF">2019-11-06T08:06:00Z</dcterms:created>
  <dcterms:modified xsi:type="dcterms:W3CDTF">2019-11-06T08:46:00Z</dcterms:modified>
</cp:coreProperties>
</file>